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EE6E" w14:textId="77777777" w:rsidR="008A661B" w:rsidRDefault="008A661B" w:rsidP="008A661B">
      <w:pPr>
        <w:pStyle w:val="NormalWeb"/>
        <w:spacing w:before="0" w:beforeAutospacing="0" w:after="0" w:afterAutospacing="0"/>
        <w:textAlignment w:val="baseline"/>
        <w:rPr>
          <w:i/>
          <w:iCs/>
          <w:color w:val="000000"/>
        </w:rPr>
      </w:pPr>
    </w:p>
    <w:p w14:paraId="3AB6DB89"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Dear [</w:t>
      </w:r>
      <w:r w:rsidRPr="00054346">
        <w:rPr>
          <w:iCs/>
          <w:color w:val="000000"/>
          <w:highlight w:val="yellow"/>
        </w:rPr>
        <w:t>LOCAL AUTHORITY</w:t>
      </w:r>
      <w:r w:rsidRPr="00054346">
        <w:rPr>
          <w:iCs/>
          <w:color w:val="000000"/>
        </w:rPr>
        <w:t>]</w:t>
      </w:r>
    </w:p>
    <w:p w14:paraId="1410EE10" w14:textId="77777777" w:rsidR="008A661B" w:rsidRPr="00054346" w:rsidRDefault="008A661B" w:rsidP="008A661B">
      <w:pPr>
        <w:pStyle w:val="NormalWeb"/>
        <w:spacing w:before="0" w:beforeAutospacing="0" w:after="0" w:afterAutospacing="0"/>
        <w:textAlignment w:val="baseline"/>
        <w:rPr>
          <w:iCs/>
          <w:color w:val="000000"/>
        </w:rPr>
      </w:pPr>
    </w:p>
    <w:p w14:paraId="6889A6BD"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We are writing in relation to the services which you commission us to provide, including [</w:t>
      </w:r>
      <w:r w:rsidRPr="00054346">
        <w:rPr>
          <w:iCs/>
          <w:color w:val="000000"/>
          <w:highlight w:val="yellow"/>
        </w:rPr>
        <w:t>INSERT</w:t>
      </w:r>
      <w:r w:rsidRPr="00054346">
        <w:rPr>
          <w:iCs/>
          <w:color w:val="000000"/>
        </w:rPr>
        <w:t xml:space="preserve">]. </w:t>
      </w:r>
    </w:p>
    <w:p w14:paraId="03CE9314" w14:textId="77777777" w:rsidR="008A661B" w:rsidRPr="00054346" w:rsidRDefault="008A661B" w:rsidP="008A661B">
      <w:pPr>
        <w:pStyle w:val="NormalWeb"/>
        <w:spacing w:before="0" w:beforeAutospacing="0" w:after="0" w:afterAutospacing="0"/>
        <w:textAlignment w:val="baseline"/>
        <w:rPr>
          <w:iCs/>
          <w:color w:val="000000"/>
        </w:rPr>
      </w:pPr>
    </w:p>
    <w:p w14:paraId="26ED27C1"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 xml:space="preserve">Those services fall under section 80 of the NHS Act 2006 and enable local authorities to carry out their responsibilities in the fields of education, social services and public health. Because these services fall outside of the scope of the medical services which we are contracted to provide, we are entitled under our contract to demand a fee for them (Clause 19.1.2 Standard GMC Contract). </w:t>
      </w:r>
    </w:p>
    <w:p w14:paraId="731AE782" w14:textId="77777777" w:rsidR="008A661B" w:rsidRPr="00054346" w:rsidRDefault="008A661B" w:rsidP="008A661B">
      <w:pPr>
        <w:pStyle w:val="NormalWeb"/>
        <w:spacing w:before="0" w:beforeAutospacing="0" w:after="0" w:afterAutospacing="0"/>
        <w:textAlignment w:val="baseline"/>
        <w:rPr>
          <w:iCs/>
          <w:color w:val="000000"/>
        </w:rPr>
      </w:pPr>
    </w:p>
    <w:p w14:paraId="6A30629B"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Our fees for those services are set out in the table below:</w:t>
      </w:r>
    </w:p>
    <w:p w14:paraId="5D43C23A" w14:textId="77777777" w:rsidR="008A661B" w:rsidRPr="00054346" w:rsidRDefault="008A661B" w:rsidP="008A661B">
      <w:pPr>
        <w:pStyle w:val="NormalWeb"/>
        <w:spacing w:before="0" w:beforeAutospacing="0" w:after="0" w:afterAutospacing="0"/>
        <w:textAlignment w:val="baseline"/>
        <w:rPr>
          <w:iCs/>
          <w:color w:val="000000"/>
        </w:rPr>
      </w:pPr>
    </w:p>
    <w:tbl>
      <w:tblPr>
        <w:tblStyle w:val="TableGrid"/>
        <w:tblW w:w="0" w:type="auto"/>
        <w:tblLook w:val="04A0" w:firstRow="1" w:lastRow="0" w:firstColumn="1" w:lastColumn="0" w:noHBand="0" w:noVBand="1"/>
      </w:tblPr>
      <w:tblGrid>
        <w:gridCol w:w="4508"/>
        <w:gridCol w:w="4508"/>
      </w:tblGrid>
      <w:tr w:rsidR="008A661B" w14:paraId="4DC348AF" w14:textId="77777777" w:rsidTr="00533B8D">
        <w:tc>
          <w:tcPr>
            <w:tcW w:w="4508" w:type="dxa"/>
          </w:tcPr>
          <w:p w14:paraId="0B7F16D2" w14:textId="77777777" w:rsidR="008A661B" w:rsidRPr="00FD28EA" w:rsidRDefault="008A661B" w:rsidP="00533B8D">
            <w:pPr>
              <w:rPr>
                <w:b/>
              </w:rPr>
            </w:pPr>
            <w:r w:rsidRPr="00FD28EA">
              <w:rPr>
                <w:b/>
              </w:rPr>
              <w:t>Service Description</w:t>
            </w:r>
          </w:p>
        </w:tc>
        <w:tc>
          <w:tcPr>
            <w:tcW w:w="4508" w:type="dxa"/>
          </w:tcPr>
          <w:p w14:paraId="259B3169" w14:textId="77777777" w:rsidR="008A661B" w:rsidRPr="00FD28EA" w:rsidRDefault="008A661B" w:rsidP="00533B8D">
            <w:pPr>
              <w:rPr>
                <w:b/>
              </w:rPr>
            </w:pPr>
            <w:r w:rsidRPr="00FD28EA">
              <w:rPr>
                <w:b/>
              </w:rPr>
              <w:t>Fee</w:t>
            </w:r>
          </w:p>
        </w:tc>
      </w:tr>
      <w:tr w:rsidR="008A661B" w14:paraId="60651359" w14:textId="77777777" w:rsidTr="00533B8D">
        <w:tc>
          <w:tcPr>
            <w:tcW w:w="4508" w:type="dxa"/>
          </w:tcPr>
          <w:p w14:paraId="57C83C9C" w14:textId="60F8E2AE" w:rsidR="008A661B" w:rsidRPr="00054346" w:rsidRDefault="00054346" w:rsidP="00533B8D">
            <w:pPr>
              <w:rPr>
                <w:i/>
              </w:rPr>
            </w:pPr>
            <w:r w:rsidRPr="00054346">
              <w:rPr>
                <w:i/>
                <w:highlight w:val="yellow"/>
              </w:rPr>
              <w:t>[</w:t>
            </w:r>
            <w:r w:rsidR="008A661B" w:rsidRPr="00054346">
              <w:rPr>
                <w:i/>
                <w:highlight w:val="yellow"/>
              </w:rPr>
              <w:t>e.g. Safeguarding report</w:t>
            </w:r>
            <w:r w:rsidRPr="00054346">
              <w:rPr>
                <w:i/>
                <w:highlight w:val="yellow"/>
              </w:rPr>
              <w:t>]</w:t>
            </w:r>
          </w:p>
        </w:tc>
        <w:tc>
          <w:tcPr>
            <w:tcW w:w="4508" w:type="dxa"/>
          </w:tcPr>
          <w:p w14:paraId="37CA211C" w14:textId="15295A18" w:rsidR="008A661B" w:rsidRDefault="00054346" w:rsidP="00533B8D">
            <w:r>
              <w:t>£</w:t>
            </w:r>
          </w:p>
        </w:tc>
      </w:tr>
      <w:tr w:rsidR="008A661B" w14:paraId="7FCCFCA3" w14:textId="77777777" w:rsidTr="00533B8D">
        <w:tc>
          <w:tcPr>
            <w:tcW w:w="4508" w:type="dxa"/>
          </w:tcPr>
          <w:p w14:paraId="20A437EB" w14:textId="77777777" w:rsidR="008A661B" w:rsidRDefault="008A661B" w:rsidP="00533B8D"/>
        </w:tc>
        <w:tc>
          <w:tcPr>
            <w:tcW w:w="4508" w:type="dxa"/>
          </w:tcPr>
          <w:p w14:paraId="5701EC24" w14:textId="77777777" w:rsidR="008A661B" w:rsidRDefault="008A661B" w:rsidP="00533B8D"/>
        </w:tc>
      </w:tr>
      <w:tr w:rsidR="008A661B" w14:paraId="18C4CECD" w14:textId="77777777" w:rsidTr="00533B8D">
        <w:tc>
          <w:tcPr>
            <w:tcW w:w="4508" w:type="dxa"/>
          </w:tcPr>
          <w:p w14:paraId="7604F811" w14:textId="77777777" w:rsidR="008A661B" w:rsidRDefault="008A661B" w:rsidP="00533B8D"/>
        </w:tc>
        <w:tc>
          <w:tcPr>
            <w:tcW w:w="4508" w:type="dxa"/>
          </w:tcPr>
          <w:p w14:paraId="37AD91F2" w14:textId="77777777" w:rsidR="008A661B" w:rsidRDefault="008A661B" w:rsidP="00533B8D"/>
        </w:tc>
      </w:tr>
      <w:tr w:rsidR="008A661B" w14:paraId="6B97E451" w14:textId="77777777" w:rsidTr="00533B8D">
        <w:tc>
          <w:tcPr>
            <w:tcW w:w="4508" w:type="dxa"/>
          </w:tcPr>
          <w:p w14:paraId="513E58CD" w14:textId="77777777" w:rsidR="008A661B" w:rsidRDefault="008A661B" w:rsidP="00533B8D"/>
        </w:tc>
        <w:tc>
          <w:tcPr>
            <w:tcW w:w="4508" w:type="dxa"/>
          </w:tcPr>
          <w:p w14:paraId="5FE19181" w14:textId="77777777" w:rsidR="008A661B" w:rsidRDefault="008A661B" w:rsidP="00533B8D"/>
        </w:tc>
      </w:tr>
    </w:tbl>
    <w:p w14:paraId="3D1EEB31" w14:textId="77777777" w:rsidR="008A661B" w:rsidRDefault="008A661B" w:rsidP="008A661B">
      <w:pPr>
        <w:pStyle w:val="NormalWeb"/>
        <w:spacing w:before="0" w:beforeAutospacing="0" w:after="0" w:afterAutospacing="0"/>
        <w:textAlignment w:val="baseline"/>
        <w:rPr>
          <w:i/>
          <w:iCs/>
          <w:color w:val="000000"/>
        </w:rPr>
      </w:pPr>
    </w:p>
    <w:p w14:paraId="663182B3"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We will supply you with an invoice for services [</w:t>
      </w:r>
      <w:r w:rsidRPr="00054346">
        <w:rPr>
          <w:iCs/>
          <w:color w:val="000000"/>
          <w:highlight w:val="yellow"/>
        </w:rPr>
        <w:t>INSERT WHEN INVOICES WILL BE PROVIDED, e.g. after each service is provided OR monthly OR quarterly etc</w:t>
      </w:r>
      <w:r w:rsidRPr="00054346">
        <w:rPr>
          <w:iCs/>
          <w:color w:val="000000"/>
        </w:rPr>
        <w:t>] and require payment within [</w:t>
      </w:r>
      <w:r w:rsidRPr="00054346">
        <w:rPr>
          <w:iCs/>
          <w:color w:val="000000"/>
          <w:highlight w:val="yellow"/>
        </w:rPr>
        <w:t>INSERT</w:t>
      </w:r>
      <w:r w:rsidRPr="00054346">
        <w:rPr>
          <w:iCs/>
          <w:color w:val="000000"/>
        </w:rPr>
        <w:t>].</w:t>
      </w:r>
    </w:p>
    <w:p w14:paraId="14700D4F" w14:textId="77777777" w:rsidR="008A661B" w:rsidRPr="00054346" w:rsidRDefault="008A661B" w:rsidP="008A661B">
      <w:pPr>
        <w:pStyle w:val="NormalWeb"/>
        <w:spacing w:before="0" w:beforeAutospacing="0" w:after="0" w:afterAutospacing="0"/>
        <w:textAlignment w:val="baseline"/>
        <w:rPr>
          <w:iCs/>
          <w:color w:val="000000"/>
        </w:rPr>
      </w:pPr>
    </w:p>
    <w:p w14:paraId="29BB41FA"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 xml:space="preserve">If you commission and accept these services from us we treat this as an acceptance of the terms on which we agree to provide the services and your agreement to the charges set out in this letter. </w:t>
      </w:r>
    </w:p>
    <w:p w14:paraId="0FDEE918" w14:textId="77777777" w:rsidR="008A661B" w:rsidRPr="00054346" w:rsidRDefault="008A661B" w:rsidP="008A661B">
      <w:pPr>
        <w:pStyle w:val="NormalWeb"/>
        <w:spacing w:before="0" w:beforeAutospacing="0" w:after="0" w:afterAutospacing="0"/>
        <w:textAlignment w:val="baseline"/>
        <w:rPr>
          <w:iCs/>
          <w:color w:val="000000"/>
        </w:rPr>
      </w:pPr>
    </w:p>
    <w:p w14:paraId="75A0E5F4" w14:textId="77777777" w:rsidR="008A661B" w:rsidRPr="00054346" w:rsidRDefault="008A661B" w:rsidP="008A661B">
      <w:pPr>
        <w:pStyle w:val="NormalWeb"/>
        <w:spacing w:before="0" w:beforeAutospacing="0" w:after="0" w:afterAutospacing="0"/>
        <w:textAlignment w:val="baseline"/>
        <w:rPr>
          <w:iCs/>
          <w:color w:val="000000"/>
        </w:rPr>
      </w:pPr>
      <w:r w:rsidRPr="00054346">
        <w:rPr>
          <w:iCs/>
          <w:color w:val="000000"/>
        </w:rPr>
        <w:t>Yours sincerely</w:t>
      </w:r>
    </w:p>
    <w:p w14:paraId="38A2B03C" w14:textId="77777777" w:rsidR="008A661B" w:rsidRPr="00054346" w:rsidRDefault="008A661B" w:rsidP="008A661B">
      <w:pPr>
        <w:spacing w:after="0" w:line="240" w:lineRule="auto"/>
      </w:pPr>
      <w:bookmarkStart w:id="0" w:name="_GoBack"/>
      <w:bookmarkEnd w:id="0"/>
    </w:p>
    <w:p w14:paraId="544FCB88" w14:textId="77777777" w:rsidR="008A661B" w:rsidRPr="00054346" w:rsidRDefault="008A661B" w:rsidP="008A661B">
      <w:pPr>
        <w:spacing w:after="0" w:line="240" w:lineRule="auto"/>
      </w:pPr>
      <w:r w:rsidRPr="00054346">
        <w:t>[</w:t>
      </w:r>
      <w:r w:rsidRPr="00054346">
        <w:rPr>
          <w:highlight w:val="yellow"/>
        </w:rPr>
        <w:t>GP PRACTICE/CONTRACTOR NAME</w:t>
      </w:r>
      <w:r w:rsidRPr="00054346">
        <w:t>]</w:t>
      </w:r>
    </w:p>
    <w:p w14:paraId="1440032A" w14:textId="77777777" w:rsidR="00C372FC" w:rsidRPr="00054346" w:rsidRDefault="00C372FC"/>
    <w:sectPr w:rsidR="00C372FC" w:rsidRPr="00054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1B"/>
    <w:rsid w:val="00054346"/>
    <w:rsid w:val="008A661B"/>
    <w:rsid w:val="00C3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12CD"/>
  <w15:chartTrackingRefBased/>
  <w15:docId w15:val="{BCAAD562-C9D4-446D-BCB2-00479072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61B"/>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8A661B"/>
    <w:rPr>
      <w:color w:val="0563C1" w:themeColor="hyperlink"/>
      <w:u w:val="single"/>
    </w:rPr>
  </w:style>
  <w:style w:type="table" w:styleId="TableGrid">
    <w:name w:val="Table Grid"/>
    <w:basedOn w:val="TableNormal"/>
    <w:uiPriority w:val="39"/>
    <w:rsid w:val="008A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0" ma:contentTypeDescription="Create a new document." ma:contentTypeScope="" ma:versionID="349139da9c3e95596db2eba8240ffb5b">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dcccb4bcfc7edd9349f06774c5c18454"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CB445-4444-4172-A407-B79BEDDFF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72F2D-5CC5-4FE8-927E-38222C133C62}">
  <ds:schemaRefs>
    <ds:schemaRef ds:uri="http://schemas.microsoft.com/sharepoint/v3/contenttype/forms"/>
  </ds:schemaRefs>
</ds:datastoreItem>
</file>

<file path=customXml/itemProps3.xml><?xml version="1.0" encoding="utf-8"?>
<ds:datastoreItem xmlns:ds="http://schemas.openxmlformats.org/officeDocument/2006/customXml" ds:itemID="{EA31A164-2A32-4A9A-B9D4-311C614D618D}">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eb87b361-c8c6-49e6-b5f8-3d22dada9217"/>
    <ds:schemaRef ds:uri="http://www.w3.org/XML/1998/namespace"/>
    <ds:schemaRef ds:uri="http://schemas.openxmlformats.org/package/2006/metadata/core-properties"/>
    <ds:schemaRef ds:uri="http://purl.org/dc/dcmitype/"/>
    <ds:schemaRef ds:uri="75849e05-f0d2-4313-af25-172e9fff2c5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Hogwood</dc:creator>
  <cp:keywords/>
  <dc:description/>
  <cp:lastModifiedBy>Rosie Hogwood</cp:lastModifiedBy>
  <cp:revision>2</cp:revision>
  <dcterms:created xsi:type="dcterms:W3CDTF">2019-03-07T10:09:00Z</dcterms:created>
  <dcterms:modified xsi:type="dcterms:W3CDTF">2019-03-07T10:15:00Z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