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CFB2" w14:textId="2A6628FA" w:rsidR="00E20C4F" w:rsidRPr="00DE3D81" w:rsidRDefault="008B1906" w:rsidP="00983547">
      <w:pPr>
        <w:pStyle w:val="JMWBODY"/>
        <w:rPr>
          <w:rFonts w:cs="Arial"/>
          <w:b/>
          <w:bCs/>
          <w:u w:val="single"/>
        </w:rPr>
      </w:pPr>
      <w:r w:rsidRPr="00DE3D81">
        <w:rPr>
          <w:rFonts w:cs="Arial"/>
          <w:b/>
          <w:bCs/>
          <w:u w:val="single"/>
        </w:rPr>
        <w:t>NHS England Accelerated Access Programme</w:t>
      </w:r>
    </w:p>
    <w:p w14:paraId="102AE31D" w14:textId="346C16C5" w:rsidR="008B1906" w:rsidRPr="00DE3D81" w:rsidRDefault="008B1906" w:rsidP="00983547">
      <w:pPr>
        <w:pStyle w:val="JMWBODY"/>
        <w:rPr>
          <w:rFonts w:cs="Arial"/>
          <w:b/>
          <w:bCs/>
          <w:u w:val="single"/>
        </w:rPr>
      </w:pPr>
      <w:r w:rsidRPr="00DE3D81">
        <w:rPr>
          <w:rFonts w:cs="Arial"/>
          <w:b/>
          <w:bCs/>
          <w:u w:val="single"/>
        </w:rPr>
        <w:t xml:space="preserve">Data Protection Impact Assessment </w:t>
      </w:r>
      <w:r w:rsidR="00A9256D">
        <w:rPr>
          <w:rFonts w:cs="Arial"/>
          <w:b/>
          <w:bCs/>
          <w:u w:val="single"/>
        </w:rPr>
        <w:t>dated 06 October 2023</w:t>
      </w:r>
    </w:p>
    <w:p w14:paraId="241B1C54" w14:textId="4B1800B8" w:rsidR="008B1906" w:rsidRPr="00DE3D81" w:rsidRDefault="008B1906" w:rsidP="00983547">
      <w:pPr>
        <w:pStyle w:val="JMWBODY"/>
        <w:rPr>
          <w:rFonts w:cs="Arial"/>
        </w:rPr>
      </w:pPr>
      <w:r w:rsidRPr="00DE3D81">
        <w:rPr>
          <w:rFonts w:cs="Arial"/>
          <w:noProof/>
        </w:rPr>
        <mc:AlternateContent>
          <mc:Choice Requires="wps">
            <w:drawing>
              <wp:anchor distT="45720" distB="45720" distL="114300" distR="114300" simplePos="0" relativeHeight="251658240" behindDoc="0" locked="0" layoutInCell="1" allowOverlap="1" wp14:anchorId="1F22ABA4" wp14:editId="086018D2">
                <wp:simplePos x="0" y="0"/>
                <wp:positionH relativeFrom="margin">
                  <wp:posOffset>-85061</wp:posOffset>
                </wp:positionH>
                <wp:positionV relativeFrom="paragraph">
                  <wp:posOffset>346356</wp:posOffset>
                </wp:positionV>
                <wp:extent cx="5890437" cy="3096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437" cy="309600"/>
                        </a:xfrm>
                        <a:prstGeom prst="rect">
                          <a:avLst/>
                        </a:prstGeom>
                        <a:solidFill>
                          <a:srgbClr val="FFFFFF"/>
                        </a:solidFill>
                        <a:ln w="9525">
                          <a:noFill/>
                          <a:miter lim="800000"/>
                          <a:headEnd/>
                          <a:tailEnd/>
                        </a:ln>
                      </wps:spPr>
                      <wps:txbx>
                        <w:txbxContent>
                          <w:p w14:paraId="63EA5AA0" w14:textId="1D0DBB79" w:rsidR="008B1906" w:rsidRDefault="008B1906" w:rsidP="008B1906">
                            <w:pPr>
                              <w:shd w:val="clear" w:color="auto" w:fill="17365D" w:themeFill="text2" w:themeFillShade="BF"/>
                            </w:pPr>
                            <w:r>
                              <w:t>Submitting controller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2ABA4" id="_x0000_t202" coordsize="21600,21600" o:spt="202" path="m,l,21600r21600,l21600,xe">
                <v:stroke joinstyle="miter"/>
                <v:path gradientshapeok="t" o:connecttype="rect"/>
              </v:shapetype>
              <v:shape id="Text Box 217" o:spid="_x0000_s1026" type="#_x0000_t202" style="position:absolute;left:0;text-align:left;margin-left:-6.7pt;margin-top:27.25pt;width:463.8pt;height:24.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jDgIAAPY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" stroked="f">
                <v:textbox>
                  <w:txbxContent>
                    <w:p w14:paraId="63EA5AA0" w14:textId="1D0DBB79" w:rsidR="008B1906" w:rsidRDefault="008B1906" w:rsidP="008B1906">
                      <w:pPr>
                        <w:shd w:val="clear" w:color="auto" w:fill="17365D" w:themeFill="text2" w:themeFillShade="BF"/>
                      </w:pPr>
                      <w:r>
                        <w:t>Submitting controller details</w:t>
                      </w:r>
                    </w:p>
                  </w:txbxContent>
                </v:textbox>
                <w10:wrap anchorx="margin"/>
              </v:shape>
            </w:pict>
          </mc:Fallback>
        </mc:AlternateContent>
      </w:r>
      <w:r w:rsidRPr="00DE3D81">
        <w:rPr>
          <w:rFonts w:cs="Arial"/>
          <w:b/>
          <w:bCs/>
          <w:u w:val="single"/>
        </w:rPr>
        <w:t>Prepared by the BMA GPC</w:t>
      </w:r>
      <w:r w:rsidR="298388E7" w:rsidRPr="00DE3D81">
        <w:rPr>
          <w:rFonts w:cs="Arial"/>
          <w:b/>
          <w:bCs/>
          <w:u w:val="single"/>
        </w:rPr>
        <w:t xml:space="preserve"> England</w:t>
      </w:r>
    </w:p>
    <w:p w14:paraId="72BF8D2C" w14:textId="0888AA46" w:rsidR="008B1906" w:rsidRPr="00DE3D81" w:rsidRDefault="008B1906" w:rsidP="00983547">
      <w:pPr>
        <w:pStyle w:val="JMWBODY"/>
        <w:rPr>
          <w:rFonts w:cs="Arial"/>
        </w:rPr>
      </w:pPr>
    </w:p>
    <w:tbl>
      <w:tblPr>
        <w:tblStyle w:val="TableGrid"/>
        <w:tblW w:w="0" w:type="auto"/>
        <w:tblLook w:val="04A0" w:firstRow="1" w:lastRow="0" w:firstColumn="1" w:lastColumn="0" w:noHBand="0" w:noVBand="1"/>
      </w:tblPr>
      <w:tblGrid>
        <w:gridCol w:w="4508"/>
        <w:gridCol w:w="4508"/>
      </w:tblGrid>
      <w:tr w:rsidR="008B1906" w:rsidRPr="00DE3D81" w14:paraId="43601850" w14:textId="77777777" w:rsidTr="008B1906">
        <w:trPr>
          <w:trHeight w:val="417"/>
        </w:trPr>
        <w:tc>
          <w:tcPr>
            <w:tcW w:w="4508" w:type="dxa"/>
          </w:tcPr>
          <w:p w14:paraId="67A75E3B" w14:textId="29A91D06" w:rsidR="008B1906" w:rsidRPr="00DE3D81" w:rsidRDefault="008B1906" w:rsidP="008B1906">
            <w:pPr>
              <w:pStyle w:val="NoSpacing"/>
              <w:rPr>
                <w:rFonts w:cs="Arial"/>
              </w:rPr>
            </w:pPr>
            <w:r w:rsidRPr="00DE3D81">
              <w:rPr>
                <w:rFonts w:cs="Arial"/>
              </w:rPr>
              <w:t>Name of controller</w:t>
            </w:r>
          </w:p>
        </w:tc>
        <w:tc>
          <w:tcPr>
            <w:tcW w:w="4508" w:type="dxa"/>
          </w:tcPr>
          <w:p w14:paraId="1AD6F41F" w14:textId="60EEFCEA" w:rsidR="008B1906" w:rsidRPr="00DE3D81" w:rsidRDefault="008B1906" w:rsidP="008B1906">
            <w:pPr>
              <w:pStyle w:val="NoSpacing"/>
              <w:rPr>
                <w:rFonts w:cs="Arial"/>
              </w:rPr>
            </w:pPr>
            <w:r w:rsidRPr="00DE3D81">
              <w:rPr>
                <w:rFonts w:cs="Arial"/>
              </w:rPr>
              <w:t>[Name of GP Practice]</w:t>
            </w:r>
          </w:p>
        </w:tc>
      </w:tr>
      <w:tr w:rsidR="008B1906" w:rsidRPr="00DE3D81" w14:paraId="0DFB1DEA" w14:textId="77777777" w:rsidTr="008B1906">
        <w:trPr>
          <w:trHeight w:val="408"/>
        </w:trPr>
        <w:tc>
          <w:tcPr>
            <w:tcW w:w="4508" w:type="dxa"/>
          </w:tcPr>
          <w:p w14:paraId="589180BD" w14:textId="2F05344D" w:rsidR="008B1906" w:rsidRPr="00DE3D81" w:rsidRDefault="008B1906" w:rsidP="008B1906">
            <w:pPr>
              <w:pStyle w:val="NoSpacing"/>
              <w:rPr>
                <w:rFonts w:cs="Arial"/>
              </w:rPr>
            </w:pPr>
            <w:r w:rsidRPr="00DE3D81">
              <w:rPr>
                <w:rFonts w:cs="Arial"/>
              </w:rPr>
              <w:t>Subject/title of DPO</w:t>
            </w:r>
          </w:p>
        </w:tc>
        <w:tc>
          <w:tcPr>
            <w:tcW w:w="4508" w:type="dxa"/>
          </w:tcPr>
          <w:p w14:paraId="6104BE08" w14:textId="77777777" w:rsidR="008B1906" w:rsidRPr="00DE3D81" w:rsidRDefault="008B1906" w:rsidP="008B1906">
            <w:pPr>
              <w:pStyle w:val="NoSpacing"/>
              <w:rPr>
                <w:rFonts w:cs="Arial"/>
              </w:rPr>
            </w:pPr>
          </w:p>
        </w:tc>
      </w:tr>
      <w:tr w:rsidR="008B1906" w:rsidRPr="00DE3D81" w14:paraId="15917FB2" w14:textId="77777777" w:rsidTr="008B1906">
        <w:trPr>
          <w:trHeight w:val="828"/>
        </w:trPr>
        <w:tc>
          <w:tcPr>
            <w:tcW w:w="4508" w:type="dxa"/>
          </w:tcPr>
          <w:p w14:paraId="28ED39FA" w14:textId="77777777" w:rsidR="008B1906" w:rsidRPr="00DE3D81" w:rsidRDefault="008B1906" w:rsidP="008B1906">
            <w:pPr>
              <w:pStyle w:val="NoSpacing"/>
              <w:rPr>
                <w:rFonts w:cs="Arial"/>
              </w:rPr>
            </w:pPr>
            <w:r w:rsidRPr="00DE3D81">
              <w:rPr>
                <w:rFonts w:cs="Arial"/>
              </w:rPr>
              <w:t>Name of controller contact/DPO</w:t>
            </w:r>
          </w:p>
          <w:p w14:paraId="7D86EB63" w14:textId="77777777" w:rsidR="008B1906" w:rsidRPr="00DE3D81" w:rsidRDefault="008B1906" w:rsidP="008B1906">
            <w:pPr>
              <w:pStyle w:val="NoSpacing"/>
              <w:rPr>
                <w:rFonts w:cs="Arial"/>
              </w:rPr>
            </w:pPr>
          </w:p>
          <w:p w14:paraId="75B747C9" w14:textId="1DA92897" w:rsidR="008B1906" w:rsidRPr="00DE3D81" w:rsidRDefault="008B1906" w:rsidP="008B1906">
            <w:pPr>
              <w:pStyle w:val="NoSpacing"/>
              <w:rPr>
                <w:rFonts w:cs="Arial"/>
              </w:rPr>
            </w:pPr>
            <w:r w:rsidRPr="00DE3D81">
              <w:rPr>
                <w:rFonts w:cs="Arial"/>
              </w:rPr>
              <w:t>(</w:t>
            </w:r>
            <w:proofErr w:type="gramStart"/>
            <w:r w:rsidRPr="00DE3D81">
              <w:rPr>
                <w:rFonts w:cs="Arial"/>
              </w:rPr>
              <w:t>delete</w:t>
            </w:r>
            <w:proofErr w:type="gramEnd"/>
            <w:r w:rsidRPr="00DE3D81">
              <w:rPr>
                <w:rFonts w:cs="Arial"/>
              </w:rPr>
              <w:t xml:space="preserve"> as appropriate)</w:t>
            </w:r>
          </w:p>
        </w:tc>
        <w:tc>
          <w:tcPr>
            <w:tcW w:w="4508" w:type="dxa"/>
          </w:tcPr>
          <w:p w14:paraId="1349E98D" w14:textId="77777777" w:rsidR="008B1906" w:rsidRPr="00DE3D81" w:rsidRDefault="008B1906" w:rsidP="008B1906">
            <w:pPr>
              <w:pStyle w:val="NoSpacing"/>
              <w:rPr>
                <w:rFonts w:cs="Arial"/>
              </w:rPr>
            </w:pPr>
          </w:p>
        </w:tc>
      </w:tr>
    </w:tbl>
    <w:p w14:paraId="7DF8F7FF" w14:textId="3426AD3C" w:rsidR="008B1906" w:rsidRPr="00DE3D81" w:rsidRDefault="002041E4" w:rsidP="00983547">
      <w:pPr>
        <w:pStyle w:val="JMWBODY"/>
        <w:rPr>
          <w:rFonts w:cs="Arial"/>
        </w:rPr>
      </w:pPr>
      <w:r w:rsidRPr="00DE3D81">
        <w:rPr>
          <w:rFonts w:cs="Arial"/>
          <w:noProof/>
        </w:rPr>
        <mc:AlternateContent>
          <mc:Choice Requires="wps">
            <w:drawing>
              <wp:anchor distT="45720" distB="45720" distL="114300" distR="114300" simplePos="0" relativeHeight="251658241" behindDoc="0" locked="0" layoutInCell="1" allowOverlap="1" wp14:anchorId="20905EA6" wp14:editId="7268D3E8">
                <wp:simplePos x="0" y="0"/>
                <wp:positionH relativeFrom="margin">
                  <wp:align>center</wp:align>
                </wp:positionH>
                <wp:positionV relativeFrom="paragraph">
                  <wp:posOffset>212843</wp:posOffset>
                </wp:positionV>
                <wp:extent cx="5879804" cy="30960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804" cy="309600"/>
                        </a:xfrm>
                        <a:prstGeom prst="rect">
                          <a:avLst/>
                        </a:prstGeom>
                        <a:solidFill>
                          <a:srgbClr val="FFFFFF"/>
                        </a:solidFill>
                        <a:ln w="9525">
                          <a:noFill/>
                          <a:miter lim="800000"/>
                          <a:headEnd/>
                          <a:tailEnd/>
                        </a:ln>
                      </wps:spPr>
                      <wps:txbx>
                        <w:txbxContent>
                          <w:p w14:paraId="439F0A1A" w14:textId="77075585" w:rsidR="002041E4" w:rsidRDefault="002041E4" w:rsidP="002041E4">
                            <w:pPr>
                              <w:shd w:val="clear" w:color="auto" w:fill="17365D" w:themeFill="text2" w:themeFillShade="BF"/>
                            </w:pPr>
                            <w:r>
                              <w:t xml:space="preserve">Step 1: Identify the need for a </w:t>
                            </w:r>
                            <w:proofErr w:type="gramStart"/>
                            <w:r>
                              <w:t>DPIA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05EA6" id="Text Box 2" o:spid="_x0000_s1027" type="#_x0000_t202" style="position:absolute;left:0;text-align:left;margin-left:0;margin-top:16.75pt;width:463pt;height:24.4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" stroked="f">
                <v:textbox>
                  <w:txbxContent>
                    <w:p w14:paraId="439F0A1A" w14:textId="77075585" w:rsidR="002041E4" w:rsidRDefault="002041E4" w:rsidP="002041E4">
                      <w:pPr>
                        <w:shd w:val="clear" w:color="auto" w:fill="17365D" w:themeFill="text2" w:themeFillShade="BF"/>
                      </w:pPr>
                      <w:r>
                        <w:t xml:space="preserve">Step 1: Identify the need for a </w:t>
                      </w:r>
                      <w:proofErr w:type="gramStart"/>
                      <w:r>
                        <w:t>DPIA</w:t>
                      </w:r>
                      <w:proofErr w:type="gramEnd"/>
                    </w:p>
                  </w:txbxContent>
                </v:textbox>
                <w10:wrap anchorx="margin"/>
              </v:shape>
            </w:pict>
          </mc:Fallback>
        </mc:AlternateContent>
      </w:r>
    </w:p>
    <w:p w14:paraId="1E9E8D4A" w14:textId="3A965215" w:rsidR="002041E4" w:rsidRPr="00DE3D81" w:rsidRDefault="002041E4" w:rsidP="00983547">
      <w:pPr>
        <w:pStyle w:val="JMWBODY"/>
        <w:rPr>
          <w:rFonts w:cs="Arial"/>
        </w:rPr>
      </w:pPr>
    </w:p>
    <w:tbl>
      <w:tblPr>
        <w:tblStyle w:val="TableGrid"/>
        <w:tblW w:w="0" w:type="auto"/>
        <w:tblLook w:val="04A0" w:firstRow="1" w:lastRow="0" w:firstColumn="1" w:lastColumn="0" w:noHBand="0" w:noVBand="1"/>
      </w:tblPr>
      <w:tblGrid>
        <w:gridCol w:w="9016"/>
      </w:tblGrid>
      <w:tr w:rsidR="002041E4" w:rsidRPr="00DE3D81" w14:paraId="00E3C0EC" w14:textId="77777777" w:rsidTr="003E6E88">
        <w:trPr>
          <w:trHeight w:val="641"/>
        </w:trPr>
        <w:tc>
          <w:tcPr>
            <w:tcW w:w="9016" w:type="dxa"/>
          </w:tcPr>
          <w:p w14:paraId="083C004A" w14:textId="654FC8BD" w:rsidR="002041E4" w:rsidRPr="00DE3D81" w:rsidRDefault="002041E4" w:rsidP="002041E4">
            <w:pPr>
              <w:pStyle w:val="NoSpacing"/>
              <w:rPr>
                <w:rFonts w:cs="Arial"/>
                <w:b/>
                <w:bCs/>
              </w:rPr>
            </w:pPr>
            <w:r w:rsidRPr="00DE3D81">
              <w:rPr>
                <w:rFonts w:cs="Arial"/>
                <w:b/>
                <w:bCs/>
              </w:rPr>
              <w:t>Explain broadly what project aims to achieve and what type of processing it involves. Summarise why you identified the need for a DPIA</w:t>
            </w:r>
            <w:r w:rsidR="003E6E88" w:rsidRPr="00DE3D81">
              <w:rPr>
                <w:rFonts w:cs="Arial"/>
                <w:b/>
                <w:bCs/>
              </w:rPr>
              <w:t>:</w:t>
            </w:r>
          </w:p>
        </w:tc>
      </w:tr>
      <w:tr w:rsidR="002041E4" w:rsidRPr="00DE3D81" w14:paraId="35103CE3" w14:textId="77777777" w:rsidTr="002041E4">
        <w:tc>
          <w:tcPr>
            <w:tcW w:w="9016" w:type="dxa"/>
          </w:tcPr>
          <w:p w14:paraId="6684694D" w14:textId="2BCBC2B7" w:rsidR="002041E4" w:rsidRPr="00DE3D81" w:rsidRDefault="002041E4" w:rsidP="002041E4">
            <w:pPr>
              <w:pStyle w:val="NoSpacing"/>
              <w:rPr>
                <w:rFonts w:cs="Arial"/>
              </w:rPr>
            </w:pPr>
            <w:r w:rsidRPr="00DE3D81">
              <w:rPr>
                <w:rFonts w:cs="Arial"/>
              </w:rPr>
              <w:t xml:space="preserve">Pursuant to regulation 71ZA-71ZB of the National Health Service (General Medical Services Contracts) Regulations 2015/1862 and Regulation 64ZA-64ZB of The National Health Service (Personal Medical Services) Agreements Regulations 2015/1879 (referred to together herein as “the Regulations”) and </w:t>
            </w:r>
            <w:r w:rsidR="0091875A" w:rsidRPr="4A26E553">
              <w:rPr>
                <w:rFonts w:cs="Arial"/>
              </w:rPr>
              <w:t xml:space="preserve">forced changes </w:t>
            </w:r>
            <w:r w:rsidRPr="00DE3D81">
              <w:rPr>
                <w:rFonts w:cs="Arial"/>
              </w:rPr>
              <w:t>to General Practitioner (“GP”) Practices’ (“Practices") contracts for services</w:t>
            </w:r>
            <w:r w:rsidR="2B07D207" w:rsidRPr="4A26E553">
              <w:rPr>
                <w:rFonts w:cs="Arial"/>
              </w:rPr>
              <w:t>.</w:t>
            </w:r>
            <w:r w:rsidRPr="00DE3D81">
              <w:rPr>
                <w:rFonts w:cs="Arial"/>
              </w:rPr>
              <w:t xml:space="preserve"> GPs and Practices whose contracts have been so </w:t>
            </w:r>
            <w:r w:rsidR="7CE63816" w:rsidRPr="4A26E553">
              <w:rPr>
                <w:rFonts w:cs="Arial"/>
              </w:rPr>
              <w:t>changed</w:t>
            </w:r>
            <w:r w:rsidRPr="00DE3D81">
              <w:rPr>
                <w:rFonts w:cs="Arial"/>
              </w:rPr>
              <w:t xml:space="preserve"> are now obliged to provide their patients with the facility to access their prospective medical record on or after 31 October 2023. It is understood that the requirement is for both (a) the facility to be provided no later than 31 October, and (b) medical records added to or received into the GP-held record on or after the 31 October to be made available to patients online from that date.</w:t>
            </w:r>
          </w:p>
          <w:p w14:paraId="2CE9CF0C" w14:textId="77777777" w:rsidR="002041E4" w:rsidRPr="00DE3D81" w:rsidRDefault="002041E4" w:rsidP="002041E4">
            <w:pPr>
              <w:pStyle w:val="NoSpacing"/>
              <w:rPr>
                <w:rFonts w:cs="Arial"/>
              </w:rPr>
            </w:pPr>
          </w:p>
          <w:p w14:paraId="680C7EE4" w14:textId="42F9A066" w:rsidR="002041E4" w:rsidRPr="00DE3D81" w:rsidRDefault="002041E4" w:rsidP="002041E4">
            <w:pPr>
              <w:pStyle w:val="NoSpacing"/>
              <w:rPr>
                <w:rFonts w:cs="Arial"/>
              </w:rPr>
            </w:pPr>
            <w:r w:rsidRPr="00DE3D81">
              <w:rPr>
                <w:rFonts w:cs="Arial"/>
              </w:rPr>
              <w:t>It is clear that a GP’s obligations pursuant to the D</w:t>
            </w:r>
            <w:r w:rsidR="007C162B">
              <w:rPr>
                <w:rFonts w:cs="Arial"/>
              </w:rPr>
              <w:t xml:space="preserve">ata Protection Act 2018 (“DPA 2018”) and </w:t>
            </w:r>
            <w:r w:rsidRPr="00DE3D81">
              <w:rPr>
                <w:rFonts w:cs="Arial"/>
              </w:rPr>
              <w:t>UK GPDR as a primary statute override any contrary obligations which may appear pursuant to the Regulations as it could not have been NHS England/The Secretary of State’s intention, nor could it be legally permissible, to override a GP’s duties imposed by an Act of Parliament.</w:t>
            </w:r>
          </w:p>
          <w:p w14:paraId="6362AB63" w14:textId="77777777" w:rsidR="002041E4" w:rsidRPr="00DE3D81" w:rsidRDefault="002041E4" w:rsidP="002041E4">
            <w:pPr>
              <w:pStyle w:val="NoSpacing"/>
              <w:rPr>
                <w:rFonts w:cs="Arial"/>
              </w:rPr>
            </w:pPr>
          </w:p>
          <w:p w14:paraId="08B32E4F" w14:textId="77777777" w:rsidR="002041E4" w:rsidRDefault="002041E4" w:rsidP="002041E4">
            <w:pPr>
              <w:pStyle w:val="NoSpacing"/>
              <w:rPr>
                <w:rFonts w:cs="Arial"/>
              </w:rPr>
            </w:pPr>
            <w:r w:rsidRPr="00DE3D81">
              <w:rPr>
                <w:rFonts w:cs="Arial"/>
              </w:rPr>
              <w:t>The new requirements require a different way of processing. They require changes to the way that GPs and Practices as data controllers of the GP-held medical record process their patients’ personal data and, as such, a DPIA is required by law.</w:t>
            </w:r>
          </w:p>
          <w:p w14:paraId="3C6CCD64" w14:textId="06E134CC" w:rsidR="00DE3D81" w:rsidRPr="00DE3D81" w:rsidRDefault="00DE3D81" w:rsidP="002041E4">
            <w:pPr>
              <w:pStyle w:val="NoSpacing"/>
              <w:rPr>
                <w:rFonts w:cs="Arial"/>
              </w:rPr>
            </w:pPr>
          </w:p>
        </w:tc>
      </w:tr>
    </w:tbl>
    <w:p w14:paraId="33D7D190" w14:textId="77777777" w:rsidR="002041E4" w:rsidRPr="00DE3D81" w:rsidRDefault="002041E4" w:rsidP="00983547">
      <w:pPr>
        <w:pStyle w:val="JMWBODY"/>
        <w:rPr>
          <w:rFonts w:cs="Arial"/>
        </w:rPr>
      </w:pPr>
    </w:p>
    <w:p w14:paraId="58732240" w14:textId="066ED878" w:rsidR="002041E4" w:rsidRPr="00DE3D81" w:rsidRDefault="002041E4">
      <w:pPr>
        <w:spacing w:after="200"/>
        <w:rPr>
          <w:rFonts w:cs="Arial"/>
        </w:rPr>
      </w:pPr>
      <w:r w:rsidRPr="00DE3D81">
        <w:rPr>
          <w:rFonts w:cs="Arial"/>
        </w:rPr>
        <w:br w:type="page"/>
      </w:r>
    </w:p>
    <w:p w14:paraId="65731E3A" w14:textId="63FF6ECD" w:rsidR="002041E4" w:rsidRPr="00DE3D81" w:rsidRDefault="002041E4" w:rsidP="00983547">
      <w:pPr>
        <w:pStyle w:val="JMWBODY"/>
        <w:rPr>
          <w:rFonts w:cs="Arial"/>
        </w:rPr>
      </w:pPr>
      <w:r w:rsidRPr="00DE3D81">
        <w:rPr>
          <w:rFonts w:cs="Arial"/>
          <w:noProof/>
        </w:rPr>
        <mc:AlternateContent>
          <mc:Choice Requires="wps">
            <w:drawing>
              <wp:anchor distT="45720" distB="45720" distL="114300" distR="114300" simplePos="0" relativeHeight="251658242" behindDoc="0" locked="0" layoutInCell="1" allowOverlap="1" wp14:anchorId="594AACF3" wp14:editId="5A219D66">
                <wp:simplePos x="0" y="0"/>
                <wp:positionH relativeFrom="margin">
                  <wp:posOffset>-95692</wp:posOffset>
                </wp:positionH>
                <wp:positionV relativeFrom="paragraph">
                  <wp:posOffset>-95693</wp:posOffset>
                </wp:positionV>
                <wp:extent cx="5901070" cy="30960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70" cy="309600"/>
                        </a:xfrm>
                        <a:prstGeom prst="rect">
                          <a:avLst/>
                        </a:prstGeom>
                        <a:solidFill>
                          <a:srgbClr val="FFFFFF"/>
                        </a:solidFill>
                        <a:ln w="9525">
                          <a:noFill/>
                          <a:miter lim="800000"/>
                          <a:headEnd/>
                          <a:tailEnd/>
                        </a:ln>
                      </wps:spPr>
                      <wps:txbx>
                        <w:txbxContent>
                          <w:p w14:paraId="420D2275" w14:textId="113822A6" w:rsidR="002041E4" w:rsidRDefault="002041E4" w:rsidP="002041E4">
                            <w:pPr>
                              <w:shd w:val="clear" w:color="auto" w:fill="17365D" w:themeFill="text2" w:themeFillShade="BF"/>
                            </w:pPr>
                            <w:r>
                              <w:t xml:space="preserve">Step 2: Describe the </w:t>
                            </w:r>
                            <w:proofErr w:type="gramStart"/>
                            <w:r>
                              <w:t>processing</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AACF3" id="Text Box 3" o:spid="_x0000_s1028" type="#_x0000_t202" style="position:absolute;left:0;text-align:left;margin-left:-7.55pt;margin-top:-7.55pt;width:464.65pt;height:24.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3m9EQ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" stroked="f">
                <v:textbox>
                  <w:txbxContent>
                    <w:p w14:paraId="420D2275" w14:textId="113822A6" w:rsidR="002041E4" w:rsidRDefault="002041E4" w:rsidP="002041E4">
                      <w:pPr>
                        <w:shd w:val="clear" w:color="auto" w:fill="17365D" w:themeFill="text2" w:themeFillShade="BF"/>
                      </w:pPr>
                      <w:r>
                        <w:t xml:space="preserve">Step 2: Describe the </w:t>
                      </w:r>
                      <w:proofErr w:type="gramStart"/>
                      <w:r>
                        <w:t>processing</w:t>
                      </w:r>
                      <w:proofErr w:type="gramEnd"/>
                    </w:p>
                  </w:txbxContent>
                </v:textbox>
                <w10:wrap anchorx="margin"/>
              </v:shape>
            </w:pict>
          </mc:Fallback>
        </mc:AlternateContent>
      </w:r>
    </w:p>
    <w:tbl>
      <w:tblPr>
        <w:tblStyle w:val="TableGrid"/>
        <w:tblW w:w="0" w:type="auto"/>
        <w:tblLook w:val="04A0" w:firstRow="1" w:lastRow="0" w:firstColumn="1" w:lastColumn="0" w:noHBand="0" w:noVBand="1"/>
      </w:tblPr>
      <w:tblGrid>
        <w:gridCol w:w="9016"/>
      </w:tblGrid>
      <w:tr w:rsidR="002041E4" w:rsidRPr="00DE3D81" w14:paraId="4239696E" w14:textId="77777777" w:rsidTr="003E6E88">
        <w:trPr>
          <w:trHeight w:val="310"/>
        </w:trPr>
        <w:tc>
          <w:tcPr>
            <w:tcW w:w="9016" w:type="dxa"/>
          </w:tcPr>
          <w:p w14:paraId="1FC4212C" w14:textId="7FC0B117" w:rsidR="002041E4" w:rsidRPr="00DE3D81" w:rsidRDefault="002041E4" w:rsidP="002041E4">
            <w:pPr>
              <w:pStyle w:val="NoSpacing"/>
              <w:rPr>
                <w:rFonts w:cs="Arial"/>
                <w:b/>
                <w:bCs/>
              </w:rPr>
            </w:pPr>
            <w:r w:rsidRPr="00DE3D81">
              <w:rPr>
                <w:rFonts w:cs="Arial"/>
                <w:b/>
                <w:bCs/>
              </w:rPr>
              <w:t xml:space="preserve">Describe the nature of the processing: </w:t>
            </w:r>
          </w:p>
        </w:tc>
      </w:tr>
      <w:tr w:rsidR="002041E4" w:rsidRPr="00DE3D81" w14:paraId="065D8F6B" w14:textId="77777777" w:rsidTr="002041E4">
        <w:tc>
          <w:tcPr>
            <w:tcW w:w="9016" w:type="dxa"/>
          </w:tcPr>
          <w:p w14:paraId="4663EC2A" w14:textId="77777777" w:rsidR="002041E4" w:rsidRPr="00DE3D81" w:rsidRDefault="003E6E88" w:rsidP="002041E4">
            <w:pPr>
              <w:pStyle w:val="NoSpacing"/>
              <w:rPr>
                <w:rFonts w:cs="Arial"/>
              </w:rPr>
            </w:pPr>
            <w:r w:rsidRPr="00DE3D81">
              <w:rPr>
                <w:rFonts w:cs="Arial"/>
              </w:rPr>
              <w:t xml:space="preserve">There will be very limited changes to the way in which the data that forms medical records is collated, </w:t>
            </w:r>
            <w:proofErr w:type="gramStart"/>
            <w:r w:rsidRPr="00DE3D81">
              <w:rPr>
                <w:rFonts w:cs="Arial"/>
              </w:rPr>
              <w:t>used</w:t>
            </w:r>
            <w:proofErr w:type="gramEnd"/>
            <w:r w:rsidRPr="00DE3D81">
              <w:rPr>
                <w:rFonts w:cs="Arial"/>
              </w:rPr>
              <w:t xml:space="preserve"> and stored, save where a GP or Practice creates a new document by redacting an existing document. However, we do not consider this to be a significant change in the nature of the data processing.</w:t>
            </w:r>
          </w:p>
          <w:p w14:paraId="656736EF" w14:textId="77777777" w:rsidR="003E6E88" w:rsidRPr="00DE3D81" w:rsidRDefault="003E6E88" w:rsidP="002041E4">
            <w:pPr>
              <w:pStyle w:val="NoSpacing"/>
              <w:rPr>
                <w:rFonts w:cs="Arial"/>
              </w:rPr>
            </w:pPr>
          </w:p>
          <w:p w14:paraId="150100E0" w14:textId="77777777" w:rsidR="003E6E88" w:rsidRPr="00DE3D81" w:rsidRDefault="003E6E88" w:rsidP="002041E4">
            <w:pPr>
              <w:pStyle w:val="NoSpacing"/>
              <w:rPr>
                <w:rFonts w:cs="Arial"/>
              </w:rPr>
            </w:pPr>
            <w:r w:rsidRPr="00DE3D81">
              <w:rPr>
                <w:rFonts w:cs="Arial"/>
              </w:rPr>
              <w:t>The source of the data will remain the same, that being from primary, secondary and community care providers within the health service.</w:t>
            </w:r>
          </w:p>
          <w:p w14:paraId="171ECB5E" w14:textId="77777777" w:rsidR="003E6E88" w:rsidRPr="00DE3D81" w:rsidRDefault="003E6E88" w:rsidP="002041E4">
            <w:pPr>
              <w:pStyle w:val="NoSpacing"/>
              <w:rPr>
                <w:rFonts w:cs="Arial"/>
              </w:rPr>
            </w:pPr>
          </w:p>
          <w:p w14:paraId="23096C63" w14:textId="530C57EC" w:rsidR="003E6E88" w:rsidRPr="00DE3D81" w:rsidRDefault="003E6E88" w:rsidP="002041E4">
            <w:pPr>
              <w:pStyle w:val="NoSpacing"/>
              <w:rPr>
                <w:rFonts w:cs="Arial"/>
              </w:rPr>
            </w:pPr>
            <w:r w:rsidRPr="00DE3D81">
              <w:rPr>
                <w:rFonts w:cs="Arial"/>
              </w:rPr>
              <w:t xml:space="preserve">The most significant change is that the data will be automatically made available for patients to view online through the NHS app </w:t>
            </w:r>
            <w:r w:rsidR="00C5104E">
              <w:rPr>
                <w:rFonts w:cs="Arial"/>
              </w:rPr>
              <w:t xml:space="preserve">or NHS website </w:t>
            </w:r>
            <w:r w:rsidRPr="00DE3D81">
              <w:rPr>
                <w:rFonts w:cs="Arial"/>
              </w:rPr>
              <w:t>where the patient has the requisite NHS account and login details set up. Such access is required to be provided automatically</w:t>
            </w:r>
            <w:r w:rsidR="005D66C5">
              <w:rPr>
                <w:rFonts w:cs="Arial"/>
              </w:rPr>
              <w:t>, unless:</w:t>
            </w:r>
            <w:r w:rsidRPr="00DE3D81">
              <w:rPr>
                <w:rFonts w:cs="Arial"/>
              </w:rPr>
              <w:t xml:space="preserve"> </w:t>
            </w:r>
            <w:r w:rsidR="005D66C5">
              <w:rPr>
                <w:rFonts w:cs="Arial"/>
              </w:rPr>
              <w:t xml:space="preserve">(1) </w:t>
            </w:r>
            <w:r w:rsidRPr="00DE3D81">
              <w:rPr>
                <w:rFonts w:cs="Arial"/>
              </w:rPr>
              <w:t>the patient has opted out</w:t>
            </w:r>
            <w:r w:rsidR="005D66C5">
              <w:rPr>
                <w:rFonts w:cs="Arial"/>
              </w:rPr>
              <w:t xml:space="preserve">; (2) </w:t>
            </w:r>
            <w:r w:rsidRPr="00DE3D81">
              <w:rPr>
                <w:rFonts w:cs="Arial"/>
              </w:rPr>
              <w:t>the</w:t>
            </w:r>
            <w:r w:rsidR="005D66C5">
              <w:rPr>
                <w:rFonts w:cs="Arial"/>
              </w:rPr>
              <w:t xml:space="preserve"> information contained in the medical record is “excepted </w:t>
            </w:r>
            <w:r w:rsidR="39758C93" w:rsidRPr="66475ED6">
              <w:rPr>
                <w:rFonts w:cs="Arial"/>
              </w:rPr>
              <w:t>information” i.e.</w:t>
            </w:r>
            <w:r w:rsidR="005D66C5">
              <w:rPr>
                <w:rFonts w:cs="Arial"/>
              </w:rPr>
              <w:t xml:space="preserve"> if a</w:t>
            </w:r>
            <w:r w:rsidRPr="00DE3D81">
              <w:rPr>
                <w:rFonts w:cs="Arial"/>
              </w:rPr>
              <w:t xml:space="preserve"> GP </w:t>
            </w:r>
            <w:r w:rsidR="005D66C5">
              <w:rPr>
                <w:rFonts w:cs="Arial"/>
              </w:rPr>
              <w:t xml:space="preserve">would not be required to disclose such information pursuant to Article 15 of UK GDPR and (3) the serious harm test </w:t>
            </w:r>
            <w:r w:rsidR="007C162B">
              <w:rPr>
                <w:rFonts w:cs="Arial"/>
              </w:rPr>
              <w:t>i</w:t>
            </w:r>
            <w:r w:rsidR="005D66C5">
              <w:rPr>
                <w:rFonts w:cs="Arial"/>
              </w:rPr>
              <w:t>n Part 2 of Schedule 3 of the D</w:t>
            </w:r>
            <w:r w:rsidR="007C162B">
              <w:rPr>
                <w:rFonts w:cs="Arial"/>
              </w:rPr>
              <w:t xml:space="preserve">PA 2018 applies (i.e. </w:t>
            </w:r>
            <w:r w:rsidR="005D66C5">
              <w:rPr>
                <w:rFonts w:cs="Arial"/>
              </w:rPr>
              <w:t xml:space="preserve">the GP </w:t>
            </w:r>
            <w:r w:rsidR="007C162B">
              <w:rPr>
                <w:rFonts w:cs="Arial"/>
              </w:rPr>
              <w:t xml:space="preserve">has decided </w:t>
            </w:r>
            <w:r w:rsidRPr="00DE3D81">
              <w:rPr>
                <w:rFonts w:cs="Arial"/>
              </w:rPr>
              <w:t xml:space="preserve">it will be potentially harmful for the patient to have </w:t>
            </w:r>
            <w:r w:rsidR="00A7742F">
              <w:rPr>
                <w:rFonts w:cs="Arial"/>
              </w:rPr>
              <w:t>access</w:t>
            </w:r>
            <w:r w:rsidR="007C162B">
              <w:rPr>
                <w:rFonts w:cs="Arial"/>
              </w:rPr>
              <w:t xml:space="preserve">). </w:t>
            </w:r>
          </w:p>
          <w:p w14:paraId="17A45A0F" w14:textId="77777777" w:rsidR="003E6E88" w:rsidRPr="00DE3D81" w:rsidRDefault="003E6E88" w:rsidP="002041E4">
            <w:pPr>
              <w:pStyle w:val="NoSpacing"/>
              <w:rPr>
                <w:rFonts w:cs="Arial"/>
              </w:rPr>
            </w:pPr>
          </w:p>
          <w:p w14:paraId="0E33D2D0" w14:textId="77777777" w:rsidR="003E6E88" w:rsidRPr="00DE3D81" w:rsidRDefault="003E6E88" w:rsidP="002041E4">
            <w:pPr>
              <w:pStyle w:val="NoSpacing"/>
              <w:rPr>
                <w:rFonts w:cs="Arial"/>
              </w:rPr>
            </w:pPr>
            <w:r w:rsidRPr="00DE3D81">
              <w:rPr>
                <w:rFonts w:cs="Arial"/>
              </w:rPr>
              <w:t>The definition of processing under the UK GDPR is very broad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That broad definition includes making a computer record of personal data accessible online to the data subject.</w:t>
            </w:r>
          </w:p>
          <w:p w14:paraId="14A40CDE" w14:textId="77777777" w:rsidR="003E6E88" w:rsidRPr="00DE3D81" w:rsidRDefault="003E6E88" w:rsidP="002041E4">
            <w:pPr>
              <w:pStyle w:val="NoSpacing"/>
              <w:rPr>
                <w:rFonts w:cs="Arial"/>
              </w:rPr>
            </w:pPr>
          </w:p>
          <w:p w14:paraId="31619015" w14:textId="77777777" w:rsidR="003E6E88" w:rsidRDefault="003E6E88" w:rsidP="002041E4">
            <w:pPr>
              <w:pStyle w:val="NoSpacing"/>
              <w:rPr>
                <w:rFonts w:cs="Arial"/>
              </w:rPr>
            </w:pPr>
            <w:r w:rsidRPr="00DE3D81">
              <w:rPr>
                <w:rFonts w:cs="Arial"/>
              </w:rPr>
              <w:t>The information in a patient’s medical records amounts to ‘personal data’ as defined by Article 4(1) of the UK GDPR, which falls within the special categories identified in Article 9 of the UK GDPR.</w:t>
            </w:r>
          </w:p>
          <w:p w14:paraId="2F8E6FA3" w14:textId="596C78C2" w:rsidR="00DE3D81" w:rsidRPr="00DE3D81" w:rsidRDefault="00DE3D81" w:rsidP="002041E4">
            <w:pPr>
              <w:pStyle w:val="NoSpacing"/>
              <w:rPr>
                <w:rFonts w:cs="Arial"/>
              </w:rPr>
            </w:pPr>
          </w:p>
        </w:tc>
      </w:tr>
    </w:tbl>
    <w:p w14:paraId="7C3A95EC" w14:textId="6C60BA44" w:rsidR="002041E4" w:rsidRPr="00DE3D81" w:rsidRDefault="002041E4" w:rsidP="00983547">
      <w:pPr>
        <w:pStyle w:val="JMWBODY"/>
        <w:rPr>
          <w:rFonts w:cs="Arial"/>
        </w:rPr>
      </w:pPr>
    </w:p>
    <w:tbl>
      <w:tblPr>
        <w:tblStyle w:val="TableGrid"/>
        <w:tblW w:w="0" w:type="auto"/>
        <w:tblLook w:val="04A0" w:firstRow="1" w:lastRow="0" w:firstColumn="1" w:lastColumn="0" w:noHBand="0" w:noVBand="1"/>
      </w:tblPr>
      <w:tblGrid>
        <w:gridCol w:w="9016"/>
      </w:tblGrid>
      <w:tr w:rsidR="003E6E88" w:rsidRPr="00DE3D81" w14:paraId="2C94D7E7" w14:textId="77777777" w:rsidTr="003E6E88">
        <w:trPr>
          <w:trHeight w:val="411"/>
        </w:trPr>
        <w:tc>
          <w:tcPr>
            <w:tcW w:w="9016" w:type="dxa"/>
          </w:tcPr>
          <w:p w14:paraId="7F6A503B" w14:textId="0B6130BA" w:rsidR="003E6E88" w:rsidRPr="00DE3D81" w:rsidRDefault="003E6E88" w:rsidP="003E6E88">
            <w:pPr>
              <w:pStyle w:val="NoSpacing"/>
              <w:rPr>
                <w:rFonts w:cs="Arial"/>
                <w:b/>
                <w:bCs/>
              </w:rPr>
            </w:pPr>
            <w:r w:rsidRPr="00DE3D81">
              <w:rPr>
                <w:rFonts w:cs="Arial"/>
                <w:b/>
                <w:bCs/>
              </w:rPr>
              <w:t xml:space="preserve">Describe the scope of processing: </w:t>
            </w:r>
          </w:p>
        </w:tc>
      </w:tr>
      <w:tr w:rsidR="003E6E88" w:rsidRPr="00DE3D81" w14:paraId="519EC5AF" w14:textId="77777777" w:rsidTr="003E6E88">
        <w:tc>
          <w:tcPr>
            <w:tcW w:w="9016" w:type="dxa"/>
          </w:tcPr>
          <w:p w14:paraId="13A84A65" w14:textId="77777777" w:rsidR="003E6E88" w:rsidRPr="00DE3D81" w:rsidRDefault="003E6E88" w:rsidP="003E6E88">
            <w:pPr>
              <w:pStyle w:val="NoSpacing"/>
              <w:rPr>
                <w:rFonts w:cs="Arial"/>
                <w:color w:val="333333"/>
                <w:shd w:val="clear" w:color="auto" w:fill="FFFFFF"/>
              </w:rPr>
            </w:pPr>
            <w:r w:rsidRPr="00DE3D81">
              <w:rPr>
                <w:rFonts w:cs="Arial"/>
              </w:rPr>
              <w:t xml:space="preserve">The information in a patient’s medical records amounts to ‘personal data’ as defined by Article 4(1) of the UK GDPR, which falls within the special categories identified in Article 9 of the UK GDPR. In addition, it is highly likely that other special categories of personal data will form part of the patient’s medical record such as </w:t>
            </w:r>
            <w:r w:rsidRPr="00DE3D81">
              <w:rPr>
                <w:rFonts w:cs="Arial"/>
                <w:color w:val="333333"/>
                <w:shd w:val="clear" w:color="auto" w:fill="FFFFFF"/>
              </w:rPr>
              <w:t xml:space="preserve">data revealing racial or ethnic origin, religious or philosophical beliefs, and the processing of genetic data, biometric data for the purpose of uniquely identifying a natural person, data concerning health or data concerning a natural person’s sex life or sexual orientation etc. </w:t>
            </w:r>
          </w:p>
          <w:p w14:paraId="791CE246" w14:textId="77777777" w:rsidR="003E6E88" w:rsidRPr="00DE3D81" w:rsidRDefault="003E6E88" w:rsidP="003E6E88">
            <w:pPr>
              <w:pStyle w:val="NoSpacing"/>
              <w:rPr>
                <w:rFonts w:cs="Arial"/>
                <w:color w:val="333333"/>
                <w:shd w:val="clear" w:color="auto" w:fill="FFFFFF"/>
              </w:rPr>
            </w:pPr>
          </w:p>
          <w:p w14:paraId="0330E51A" w14:textId="6B55B7D4" w:rsidR="003E6E88" w:rsidRPr="00DE3D81" w:rsidRDefault="003E6E88" w:rsidP="003E6E88">
            <w:pPr>
              <w:pStyle w:val="NoSpacing"/>
              <w:rPr>
                <w:rFonts w:cs="Arial"/>
                <w:color w:val="333333"/>
                <w:shd w:val="clear" w:color="auto" w:fill="FFFFFF"/>
              </w:rPr>
            </w:pPr>
            <w:r w:rsidRPr="00DE3D81">
              <w:rPr>
                <w:rFonts w:cs="Arial"/>
                <w:color w:val="333333"/>
                <w:shd w:val="clear" w:color="auto" w:fill="FFFFFF"/>
              </w:rPr>
              <w:t>The medical record will also include non-special category personal data such as a name, an identification number, location data, an online identifier or one or more factors specific to the physical, physiological</w:t>
            </w:r>
            <w:r w:rsidRPr="3EDB1636">
              <w:rPr>
                <w:rFonts w:cs="Arial"/>
                <w:color w:val="333333"/>
              </w:rPr>
              <w:t xml:space="preserve">, mental, economic, </w:t>
            </w:r>
            <w:proofErr w:type="gramStart"/>
            <w:r w:rsidRPr="00DE3D81">
              <w:rPr>
                <w:rFonts w:cs="Arial"/>
                <w:color w:val="333333"/>
                <w:shd w:val="clear" w:color="auto" w:fill="FFFFFF"/>
              </w:rPr>
              <w:t>cultural</w:t>
            </w:r>
            <w:proofErr w:type="gramEnd"/>
            <w:r w:rsidRPr="00DE3D81">
              <w:rPr>
                <w:rFonts w:cs="Arial"/>
                <w:color w:val="333333"/>
                <w:shd w:val="clear" w:color="auto" w:fill="FFFFFF"/>
              </w:rPr>
              <w:t xml:space="preserve"> or social identity of that natural person.</w:t>
            </w:r>
          </w:p>
          <w:p w14:paraId="5B677DFA" w14:textId="77777777" w:rsidR="003E6E88" w:rsidRPr="00DE3D81" w:rsidRDefault="003E6E88" w:rsidP="003E6E88">
            <w:pPr>
              <w:pStyle w:val="NoSpacing"/>
              <w:rPr>
                <w:rFonts w:cs="Arial"/>
                <w:color w:val="333333"/>
                <w:shd w:val="clear" w:color="auto" w:fill="FFFFFF"/>
              </w:rPr>
            </w:pPr>
          </w:p>
          <w:p w14:paraId="20894F3E" w14:textId="77777777" w:rsidR="003E6E88" w:rsidRPr="00DE3D81" w:rsidRDefault="003E6E88" w:rsidP="003E6E88">
            <w:pPr>
              <w:pStyle w:val="NoSpacing"/>
              <w:rPr>
                <w:rFonts w:cs="Arial"/>
              </w:rPr>
            </w:pPr>
            <w:r w:rsidRPr="00DE3D81">
              <w:rPr>
                <w:rFonts w:cs="Arial"/>
              </w:rPr>
              <w:t>The data will be collected and processed whenever a patient interacts with primary or secondary health care services, chiefly by GPs adding consultation notes together with correspondence between primary, secondary and community care providers including hospitals, pathology labs, and other out-patient clinical settings. The data amounts to a patient’s medical record and is not deleted.</w:t>
            </w:r>
          </w:p>
          <w:p w14:paraId="13197094" w14:textId="77777777" w:rsidR="003E6E88" w:rsidRPr="00DE3D81" w:rsidRDefault="003E6E88" w:rsidP="003E6E88">
            <w:pPr>
              <w:pStyle w:val="NoSpacing"/>
              <w:rPr>
                <w:rFonts w:cs="Arial"/>
              </w:rPr>
            </w:pPr>
          </w:p>
          <w:p w14:paraId="652B851E" w14:textId="0C641731" w:rsidR="00A7742F" w:rsidRPr="00DE3D81" w:rsidRDefault="003E6E88" w:rsidP="00E66F89">
            <w:pPr>
              <w:pStyle w:val="NoSpacing"/>
              <w:rPr>
                <w:rFonts w:cs="Arial"/>
              </w:rPr>
            </w:pPr>
            <w:r w:rsidRPr="00DE3D81">
              <w:rPr>
                <w:rFonts w:cs="Arial"/>
              </w:rPr>
              <w:t>Direct access to a patient’s own medical record is open to any individual with a NHS identification number</w:t>
            </w:r>
            <w:r w:rsidR="00E66F89">
              <w:rPr>
                <w:rFonts w:cs="Arial"/>
              </w:rPr>
              <w:t xml:space="preserve"> who is registered with a general practice</w:t>
            </w:r>
            <w:r w:rsidRPr="00DE3D81">
              <w:rPr>
                <w:rFonts w:cs="Arial"/>
              </w:rPr>
              <w:t xml:space="preserve">, which represents almost every individual in England. </w:t>
            </w:r>
            <w:r w:rsidR="00A7742F">
              <w:rPr>
                <w:rFonts w:cs="Arial"/>
              </w:rPr>
              <w:t xml:space="preserve">They can access their </w:t>
            </w:r>
            <w:r w:rsidR="608CE1B8" w:rsidRPr="006716BF">
              <w:rPr>
                <w:rFonts w:cs="Arial"/>
              </w:rPr>
              <w:t xml:space="preserve">own </w:t>
            </w:r>
            <w:r w:rsidR="00A7742F">
              <w:rPr>
                <w:rFonts w:cs="Arial"/>
              </w:rPr>
              <w:t>medical record through the NHS app</w:t>
            </w:r>
            <w:r w:rsidR="00E66F89">
              <w:rPr>
                <w:rFonts w:cs="Arial"/>
              </w:rPr>
              <w:t xml:space="preserve"> or NHS website</w:t>
            </w:r>
            <w:r w:rsidR="00A7742F">
              <w:rPr>
                <w:rFonts w:cs="Arial"/>
              </w:rPr>
              <w:t xml:space="preserve"> to the extent that parts of their medical record ha</w:t>
            </w:r>
            <w:r w:rsidR="00E66F89">
              <w:rPr>
                <w:rFonts w:cs="Arial"/>
              </w:rPr>
              <w:t xml:space="preserve">ve </w:t>
            </w:r>
            <w:r w:rsidR="00A7742F">
              <w:rPr>
                <w:rFonts w:cs="Arial"/>
              </w:rPr>
              <w:t>been made available</w:t>
            </w:r>
            <w:r w:rsidR="00E66F89">
              <w:rPr>
                <w:rFonts w:cs="Arial"/>
              </w:rPr>
              <w:t>.</w:t>
            </w:r>
          </w:p>
        </w:tc>
      </w:tr>
    </w:tbl>
    <w:p w14:paraId="55D6C215" w14:textId="341BE5E1" w:rsidR="003E6E88" w:rsidRPr="00DE3D81" w:rsidRDefault="003E6E88" w:rsidP="00983547">
      <w:pPr>
        <w:pStyle w:val="JMWBODY"/>
        <w:rPr>
          <w:rFonts w:cs="Arial"/>
        </w:rPr>
      </w:pPr>
    </w:p>
    <w:tbl>
      <w:tblPr>
        <w:tblStyle w:val="TableGrid"/>
        <w:tblW w:w="0" w:type="auto"/>
        <w:tblLook w:val="04A0" w:firstRow="1" w:lastRow="0" w:firstColumn="1" w:lastColumn="0" w:noHBand="0" w:noVBand="1"/>
      </w:tblPr>
      <w:tblGrid>
        <w:gridCol w:w="9016"/>
      </w:tblGrid>
      <w:tr w:rsidR="003E6E88" w:rsidRPr="00DE3D81" w14:paraId="27F81293" w14:textId="77777777" w:rsidTr="003E6E88">
        <w:trPr>
          <w:trHeight w:val="403"/>
        </w:trPr>
        <w:tc>
          <w:tcPr>
            <w:tcW w:w="9016" w:type="dxa"/>
          </w:tcPr>
          <w:p w14:paraId="114F3D87" w14:textId="7A93101B" w:rsidR="003E6E88" w:rsidRPr="00DE3D81" w:rsidRDefault="003E6E88" w:rsidP="003E6E88">
            <w:pPr>
              <w:pStyle w:val="NoSpacing"/>
              <w:rPr>
                <w:rFonts w:cs="Arial"/>
                <w:b/>
                <w:bCs/>
              </w:rPr>
            </w:pPr>
            <w:r w:rsidRPr="00DE3D81">
              <w:rPr>
                <w:rFonts w:cs="Arial"/>
                <w:b/>
                <w:bCs/>
              </w:rPr>
              <w:t xml:space="preserve">Describe the context of the processing: </w:t>
            </w:r>
          </w:p>
        </w:tc>
      </w:tr>
      <w:tr w:rsidR="003E6E88" w:rsidRPr="00DE3D81" w14:paraId="180FE885" w14:textId="77777777" w:rsidTr="003E6E88">
        <w:tc>
          <w:tcPr>
            <w:tcW w:w="9016" w:type="dxa"/>
          </w:tcPr>
          <w:p w14:paraId="7F638B42" w14:textId="77777777" w:rsidR="003E6E88" w:rsidRPr="00DE3D81" w:rsidRDefault="003E6E88" w:rsidP="003E6E88">
            <w:pPr>
              <w:pStyle w:val="NoSpacing"/>
              <w:rPr>
                <w:rFonts w:cs="Arial"/>
              </w:rPr>
            </w:pPr>
            <w:r w:rsidRPr="00DE3D81">
              <w:rPr>
                <w:rFonts w:cs="Arial"/>
              </w:rPr>
              <w:t>GPs and Practices play a vital role in the health system by being the trusted primary source of health provision for over 50 million patients in England. GPs build up deep and enduring relationships of trust with their patients and are expected to ensure the accuracy and security of the medical records of their patients. They are responsible for their patient’s care from cradle to grave.</w:t>
            </w:r>
          </w:p>
          <w:p w14:paraId="110F015C" w14:textId="77777777" w:rsidR="003E6E88" w:rsidRPr="00DE3D81" w:rsidRDefault="003E6E88" w:rsidP="003E6E88">
            <w:pPr>
              <w:pStyle w:val="NoSpacing"/>
              <w:rPr>
                <w:rFonts w:cs="Arial"/>
              </w:rPr>
            </w:pPr>
          </w:p>
          <w:p w14:paraId="100F093C" w14:textId="03546E72" w:rsidR="003E6E88" w:rsidRPr="00DE3D81" w:rsidRDefault="003E6E88" w:rsidP="003E6E88">
            <w:pPr>
              <w:pStyle w:val="NoSpacing"/>
              <w:rPr>
                <w:rFonts w:cs="Arial"/>
              </w:rPr>
            </w:pPr>
            <w:r w:rsidRPr="00DE3D81">
              <w:rPr>
                <w:rFonts w:cs="Arial"/>
              </w:rPr>
              <w:t xml:space="preserve">Patients have little control over their own medical records and generally do not input any data directly on to them save for limited circumstances where a patient </w:t>
            </w:r>
            <w:r w:rsidR="00A7742F">
              <w:rPr>
                <w:rFonts w:cs="Arial"/>
              </w:rPr>
              <w:t xml:space="preserve">supplies their doctor with information or photos </w:t>
            </w:r>
            <w:r w:rsidRPr="00DE3D81">
              <w:rPr>
                <w:rFonts w:cs="Arial"/>
              </w:rPr>
              <w:t xml:space="preserve">by SMS text message or where a photograph </w:t>
            </w:r>
            <w:r w:rsidR="00A7742F">
              <w:rPr>
                <w:rFonts w:cs="Arial"/>
              </w:rPr>
              <w:t xml:space="preserve">and data </w:t>
            </w:r>
            <w:r w:rsidR="3AD8225B" w:rsidRPr="006716BF">
              <w:rPr>
                <w:rFonts w:cs="Arial"/>
              </w:rPr>
              <w:t xml:space="preserve">provided by a patient in another way </w:t>
            </w:r>
            <w:r w:rsidR="01D44155" w:rsidRPr="006716BF">
              <w:rPr>
                <w:rFonts w:cs="Arial"/>
              </w:rPr>
              <w:t>is</w:t>
            </w:r>
            <w:r w:rsidR="00A7742F">
              <w:rPr>
                <w:rFonts w:cs="Arial"/>
              </w:rPr>
              <w:t xml:space="preserve"> added </w:t>
            </w:r>
            <w:r w:rsidRPr="00DE3D81">
              <w:rPr>
                <w:rFonts w:cs="Arial"/>
              </w:rPr>
              <w:t>into the medical record.</w:t>
            </w:r>
          </w:p>
          <w:p w14:paraId="15FC9540" w14:textId="77777777" w:rsidR="003E6E88" w:rsidRPr="00DE3D81" w:rsidRDefault="003E6E88" w:rsidP="003E6E88">
            <w:pPr>
              <w:pStyle w:val="NoSpacing"/>
              <w:rPr>
                <w:rFonts w:cs="Arial"/>
              </w:rPr>
            </w:pPr>
          </w:p>
          <w:p w14:paraId="685E4DE1" w14:textId="77777777" w:rsidR="003E6E88" w:rsidRPr="00DE3D81" w:rsidRDefault="003E6E88" w:rsidP="003E6E88">
            <w:pPr>
              <w:pStyle w:val="NoSpacing"/>
              <w:rPr>
                <w:rFonts w:cs="Arial"/>
                <w:color w:val="333333"/>
                <w:shd w:val="clear" w:color="auto" w:fill="FFFFFF"/>
              </w:rPr>
            </w:pPr>
            <w:r w:rsidRPr="00DE3D81">
              <w:rPr>
                <w:rFonts w:cs="Arial"/>
              </w:rPr>
              <w:t>In the 2010 Conservative party manifesto, David Cameron said “</w:t>
            </w:r>
            <w:r w:rsidRPr="00DE3D81">
              <w:rPr>
                <w:rFonts w:cs="Arial"/>
                <w:i/>
                <w:iCs/>
              </w:rPr>
              <w:t>you’ll be able to check your health records online in the same way that you do your bank account.”</w:t>
            </w:r>
            <w:r w:rsidRPr="00DE3D81">
              <w:rPr>
                <w:rFonts w:cs="Arial"/>
              </w:rPr>
              <w:t xml:space="preserve"> Thereafter in the Conservative</w:t>
            </w:r>
            <w:r w:rsidRPr="00DE3D81">
              <w:rPr>
                <w:rFonts w:cs="Arial"/>
                <w:color w:val="333333"/>
                <w:shd w:val="clear" w:color="auto" w:fill="FFFFFF"/>
              </w:rPr>
              <w:t xml:space="preserve"> Party manifesto of 2015, the 2010 pledge was repeated stating “</w:t>
            </w:r>
            <w:r w:rsidRPr="00DE3D81">
              <w:rPr>
                <w:rFonts w:cs="Arial"/>
                <w:i/>
                <w:iCs/>
                <w:color w:val="333333"/>
                <w:shd w:val="clear" w:color="auto" w:fill="FFFFFF"/>
              </w:rPr>
              <w:t>we will give you access to your own electronic health records</w:t>
            </w:r>
            <w:r w:rsidRPr="00DE3D81">
              <w:rPr>
                <w:rFonts w:cs="Arial"/>
                <w:color w:val="333333"/>
                <w:shd w:val="clear" w:color="auto" w:fill="FFFFFF"/>
              </w:rPr>
              <w:t>”. It is therefore likely that the public have some awareness of the Government’s commitment to make access to their patient data readily available online. The exact mechanism for this may come as a surprise to some patients and we believe that there is very little public knowledge around the new requirements for GPs to provide the facility for online access to all patients no later than 31 October 2023.</w:t>
            </w:r>
          </w:p>
          <w:p w14:paraId="6CC13008" w14:textId="77777777" w:rsidR="003E6E88" w:rsidRPr="00DE3D81" w:rsidRDefault="003E6E88" w:rsidP="003E6E88">
            <w:pPr>
              <w:pStyle w:val="NoSpacing"/>
              <w:rPr>
                <w:rFonts w:cs="Arial"/>
              </w:rPr>
            </w:pPr>
          </w:p>
          <w:p w14:paraId="7699AB47" w14:textId="4A5CA14F" w:rsidR="003E6E88" w:rsidRPr="00DE3D81" w:rsidRDefault="003E6E88" w:rsidP="003E6E88">
            <w:pPr>
              <w:pStyle w:val="NoSpacing"/>
              <w:rPr>
                <w:rFonts w:cs="Arial"/>
              </w:rPr>
            </w:pPr>
            <w:r w:rsidRPr="00DE3D81">
              <w:rPr>
                <w:rFonts w:cs="Arial"/>
              </w:rPr>
              <w:t>Children’s medical records will be available to their parents or legal guardians by proxy.</w:t>
            </w:r>
          </w:p>
          <w:p w14:paraId="5EA53E05" w14:textId="04493C5B" w:rsidR="003E6E88" w:rsidRPr="00DE3D81" w:rsidRDefault="003E6E88" w:rsidP="003E6E88">
            <w:pPr>
              <w:pStyle w:val="NoSpacing"/>
              <w:rPr>
                <w:rFonts w:cs="Arial"/>
              </w:rPr>
            </w:pPr>
          </w:p>
          <w:p w14:paraId="089D302D" w14:textId="73ED5D29" w:rsidR="003E6E88" w:rsidRPr="00DE3D81" w:rsidRDefault="003E6E88" w:rsidP="003E6E88">
            <w:pPr>
              <w:pStyle w:val="NoSpacing"/>
              <w:rPr>
                <w:rFonts w:cs="Arial"/>
              </w:rPr>
            </w:pPr>
            <w:r w:rsidRPr="00DE3D81">
              <w:rPr>
                <w:rFonts w:cs="Arial"/>
              </w:rPr>
              <w:t>The position in respect of those individuals who lack capacity is currently unclear as the Regulations are silent in relation to access for carers/legal guardians. It is assumed that where appropriate a carer/legal guardian could be granted access to the medical record.</w:t>
            </w:r>
          </w:p>
          <w:p w14:paraId="741BD2AC" w14:textId="6A6DF629" w:rsidR="003E6E88" w:rsidRPr="00DE3D81" w:rsidRDefault="003E6E88" w:rsidP="003E6E88">
            <w:pPr>
              <w:pStyle w:val="NoSpacing"/>
              <w:rPr>
                <w:rFonts w:cs="Arial"/>
              </w:rPr>
            </w:pPr>
          </w:p>
          <w:p w14:paraId="17896F78" w14:textId="60D14C86" w:rsidR="003E6E88" w:rsidRPr="00DE3D81" w:rsidRDefault="003E6E88" w:rsidP="003E6E88">
            <w:pPr>
              <w:pStyle w:val="NoSpacing"/>
              <w:rPr>
                <w:rFonts w:cs="Arial"/>
              </w:rPr>
            </w:pPr>
            <w:r w:rsidRPr="00DE3D81">
              <w:rPr>
                <w:rFonts w:cs="Arial"/>
              </w:rPr>
              <w:t xml:space="preserve">GPs and Practices have not selected the technology platform upon which digital access to patient records is given, nor are they and the BMA privy to the data security measures which NHS England and the technology companies have built into the software save for the requirement to provide a password, </w:t>
            </w:r>
            <w:proofErr w:type="gramStart"/>
            <w:r w:rsidRPr="00DE3D81">
              <w:rPr>
                <w:rFonts w:cs="Arial"/>
              </w:rPr>
              <w:t>finger print</w:t>
            </w:r>
            <w:proofErr w:type="gramEnd"/>
            <w:r w:rsidRPr="00DE3D81">
              <w:rPr>
                <w:rFonts w:cs="Arial"/>
              </w:rPr>
              <w:t xml:space="preserve"> or Face-ID on login. However, as a key piece of the Government’s IT infrastructure, we expect that the DHSC and NHS England will have taken all necessary precautions to build, develop and test a secure data platform though we are not in a position to confirm that the platform is properly secure.</w:t>
            </w:r>
          </w:p>
          <w:p w14:paraId="58718B3B" w14:textId="16F730CD" w:rsidR="003E6E88" w:rsidRPr="00DE3D81" w:rsidRDefault="003E6E88" w:rsidP="003E6E88">
            <w:pPr>
              <w:pStyle w:val="NoSpacing"/>
              <w:rPr>
                <w:rFonts w:cs="Arial"/>
              </w:rPr>
            </w:pPr>
          </w:p>
          <w:p w14:paraId="5E70119E" w14:textId="27248D9D" w:rsidR="003E6E88" w:rsidRPr="00DE3D81" w:rsidRDefault="003E6E88" w:rsidP="003E6E88">
            <w:pPr>
              <w:pStyle w:val="NoSpacing"/>
              <w:rPr>
                <w:rFonts w:cs="Arial"/>
              </w:rPr>
            </w:pPr>
            <w:r w:rsidRPr="00DE3D81">
              <w:rPr>
                <w:rFonts w:cs="Arial"/>
              </w:rPr>
              <w:t>We believe that NHS patients put the data security of their medical records as a very high priority and would expect that the system is totally secure given the utmost confidential nature of the data. The security of patients’ confidential medical data is repeatedly the subject of national news where concerns are raised about such data being used unlawfully for secondary uses by government contractors. The security of NHS patients’ data is clearly a matter of significant public interest.</w:t>
            </w:r>
          </w:p>
          <w:p w14:paraId="72ED6385" w14:textId="1EEBFDB0" w:rsidR="003E6E88" w:rsidRPr="00DE3D81" w:rsidRDefault="003E6E88" w:rsidP="003E6E88">
            <w:pPr>
              <w:pStyle w:val="NoSpacing"/>
              <w:rPr>
                <w:rFonts w:cs="Arial"/>
                <w:color w:val="333333"/>
                <w:shd w:val="clear" w:color="auto" w:fill="FFFFFF"/>
              </w:rPr>
            </w:pPr>
          </w:p>
        </w:tc>
      </w:tr>
    </w:tbl>
    <w:p w14:paraId="2D4EB491" w14:textId="7092BBEF" w:rsidR="003E6E88" w:rsidRDefault="003E6E88" w:rsidP="00983547">
      <w:pPr>
        <w:pStyle w:val="JMWBODY"/>
        <w:rPr>
          <w:rFonts w:cs="Arial"/>
        </w:rPr>
      </w:pPr>
    </w:p>
    <w:p w14:paraId="4840B5FC" w14:textId="77777777" w:rsidR="00A9256D" w:rsidRPr="00DE3D81" w:rsidRDefault="00A9256D" w:rsidP="00983547">
      <w:pPr>
        <w:pStyle w:val="JMWBODY"/>
        <w:rPr>
          <w:rFonts w:cs="Arial"/>
        </w:rPr>
      </w:pPr>
    </w:p>
    <w:tbl>
      <w:tblPr>
        <w:tblStyle w:val="TableGrid"/>
        <w:tblW w:w="0" w:type="auto"/>
        <w:tblLook w:val="04A0" w:firstRow="1" w:lastRow="0" w:firstColumn="1" w:lastColumn="0" w:noHBand="0" w:noVBand="1"/>
      </w:tblPr>
      <w:tblGrid>
        <w:gridCol w:w="9016"/>
      </w:tblGrid>
      <w:tr w:rsidR="003E6E88" w:rsidRPr="00DE3D81" w14:paraId="569A50AA" w14:textId="77777777" w:rsidTr="003E6E88">
        <w:trPr>
          <w:trHeight w:val="397"/>
        </w:trPr>
        <w:tc>
          <w:tcPr>
            <w:tcW w:w="9016" w:type="dxa"/>
          </w:tcPr>
          <w:p w14:paraId="39AA5562" w14:textId="39517D5B" w:rsidR="003E6E88" w:rsidRPr="00DE3D81" w:rsidRDefault="003E6E88" w:rsidP="003E6E88">
            <w:pPr>
              <w:pStyle w:val="NoSpacing"/>
              <w:rPr>
                <w:rFonts w:cs="Arial"/>
                <w:b/>
                <w:bCs/>
              </w:rPr>
            </w:pPr>
            <w:r w:rsidRPr="00DE3D81">
              <w:rPr>
                <w:rFonts w:cs="Arial"/>
                <w:b/>
                <w:bCs/>
              </w:rPr>
              <w:t>Describe the purposes of the processing:</w:t>
            </w:r>
          </w:p>
        </w:tc>
      </w:tr>
      <w:tr w:rsidR="003E6E88" w:rsidRPr="00DE3D81" w14:paraId="46584235" w14:textId="77777777" w:rsidTr="003E6E88">
        <w:tc>
          <w:tcPr>
            <w:tcW w:w="9016" w:type="dxa"/>
          </w:tcPr>
          <w:p w14:paraId="775C8F7C" w14:textId="13098AE7" w:rsidR="003E6E88" w:rsidRPr="00DE3D81" w:rsidRDefault="003E6E88" w:rsidP="003E6E88">
            <w:pPr>
              <w:pStyle w:val="NoSpacing"/>
              <w:rPr>
                <w:rFonts w:cs="Arial"/>
              </w:rPr>
            </w:pPr>
            <w:r w:rsidRPr="00DE3D81">
              <w:rPr>
                <w:rFonts w:cs="Arial"/>
              </w:rPr>
              <w:t xml:space="preserve">The BMA is supportive of patients having online access to their medical record as long as it is done in a way that is safe for patients and GPs. However, it did not agree to GPs being placed under a contractual requirement to provide all patients with access unless they have opted out – the processing that is the subject of this DPIA. This processing requirement is being imposed upon GPs through regulations and unilateral variations of contract, despite reasoned objections from the BMA. </w:t>
            </w:r>
          </w:p>
          <w:p w14:paraId="6254A35C" w14:textId="77777777" w:rsidR="003E6E88" w:rsidRPr="00DE3D81" w:rsidRDefault="003E6E88" w:rsidP="003E6E88">
            <w:pPr>
              <w:pStyle w:val="NoSpacing"/>
              <w:rPr>
                <w:rFonts w:cs="Arial"/>
              </w:rPr>
            </w:pPr>
          </w:p>
          <w:p w14:paraId="465437FB" w14:textId="77777777" w:rsidR="003E6E88" w:rsidRPr="00DE3D81" w:rsidRDefault="003E6E88" w:rsidP="003E6E88">
            <w:pPr>
              <w:pStyle w:val="NoSpacing"/>
              <w:rPr>
                <w:rFonts w:cs="Arial"/>
              </w:rPr>
            </w:pPr>
            <w:r w:rsidRPr="00DE3D81">
              <w:rPr>
                <w:rFonts w:cs="Arial"/>
              </w:rPr>
              <w:t>The purposes of the processing are therefore twofold (a) to ensure GPs and Practices do not breach their contracts and (b) to enable patients who would benefit from their prospective medical record being available online to be provided with the facility to access it online.</w:t>
            </w:r>
          </w:p>
          <w:p w14:paraId="6A8D21E8" w14:textId="77777777" w:rsidR="003E6E88" w:rsidRPr="00DE3D81" w:rsidRDefault="003E6E88" w:rsidP="003E6E88">
            <w:pPr>
              <w:pStyle w:val="NoSpacing"/>
              <w:rPr>
                <w:rFonts w:cs="Arial"/>
              </w:rPr>
            </w:pPr>
          </w:p>
          <w:p w14:paraId="4E49B6D8" w14:textId="77777777" w:rsidR="004177A9" w:rsidRPr="00DE3D81" w:rsidRDefault="003E6E88" w:rsidP="003E6E88">
            <w:pPr>
              <w:pStyle w:val="NoSpacing"/>
              <w:rPr>
                <w:rFonts w:cs="Arial"/>
              </w:rPr>
            </w:pPr>
            <w:r w:rsidRPr="00DE3D81">
              <w:rPr>
                <w:rFonts w:cs="Arial"/>
              </w:rPr>
              <w:t>The legal requirement for this processing is underpinned by government policy and regulations made pursuant to the same. The Government say that there is “</w:t>
            </w:r>
            <w:r w:rsidRPr="00DE3D81">
              <w:rPr>
                <w:rFonts w:cs="Arial"/>
                <w:i/>
                <w:iCs/>
              </w:rPr>
              <w:t>widespread international consensus about the benefits to patients and the effectiveness of the health system to provide digital access to personal health information</w:t>
            </w:r>
            <w:r w:rsidRPr="00DE3D81">
              <w:rPr>
                <w:rFonts w:cs="Arial"/>
              </w:rPr>
              <w:t>”. By providing online access to a patient’s medical record, the Government believes that this will make the delivery of primary care health resources more efficient, by giving access and control of test results and referral correspondence to the patient it will relieve pressure on GP practices by saving time on fielding enquiries. Further, the Government believes that online access will promote better long-term health for patients, supporting prevention and improving health outcomes by encouraging patients to engage more fully with their medical records and manage their health conditions.</w:t>
            </w:r>
          </w:p>
          <w:p w14:paraId="79156F35" w14:textId="71EDE3D1" w:rsidR="00321C18" w:rsidRPr="00DE3D81" w:rsidRDefault="00321C18" w:rsidP="003E6E88">
            <w:pPr>
              <w:pStyle w:val="NoSpacing"/>
              <w:rPr>
                <w:rFonts w:cs="Arial"/>
              </w:rPr>
            </w:pPr>
          </w:p>
        </w:tc>
      </w:tr>
    </w:tbl>
    <w:p w14:paraId="16349FB2" w14:textId="7CCC49C2" w:rsidR="003E6E88" w:rsidRPr="00DE3D81" w:rsidRDefault="003E6E88" w:rsidP="00983547">
      <w:pPr>
        <w:pStyle w:val="JMWBODY"/>
        <w:rPr>
          <w:rFonts w:cs="Arial"/>
        </w:rPr>
      </w:pPr>
    </w:p>
    <w:p w14:paraId="443682C6" w14:textId="77777777" w:rsidR="00321C18" w:rsidRPr="00DE3D81" w:rsidRDefault="00321C18" w:rsidP="00983547">
      <w:pPr>
        <w:pStyle w:val="JMWBODY"/>
        <w:rPr>
          <w:rFonts w:cs="Arial"/>
        </w:rPr>
      </w:pPr>
    </w:p>
    <w:p w14:paraId="1EBBED6B" w14:textId="77777777" w:rsidR="000031C6" w:rsidRPr="00DE3D81" w:rsidRDefault="00321C18" w:rsidP="000031C6">
      <w:pPr>
        <w:spacing w:after="200"/>
        <w:rPr>
          <w:rFonts w:cs="Arial"/>
          <w:noProof/>
        </w:rPr>
      </w:pPr>
      <w:r w:rsidRPr="00DE3D81">
        <w:rPr>
          <w:rFonts w:cs="Arial"/>
        </w:rPr>
        <w:br w:type="page"/>
      </w:r>
    </w:p>
    <w:tbl>
      <w:tblPr>
        <w:tblStyle w:val="TableGrid"/>
        <w:tblW w:w="0" w:type="auto"/>
        <w:tblLook w:val="04A0" w:firstRow="1" w:lastRow="0" w:firstColumn="1" w:lastColumn="0" w:noHBand="0" w:noVBand="1"/>
      </w:tblPr>
      <w:tblGrid>
        <w:gridCol w:w="9016"/>
      </w:tblGrid>
      <w:tr w:rsidR="00D26E99" w:rsidRPr="00DE3D81" w14:paraId="68412E5B" w14:textId="77777777" w:rsidTr="00D26E99">
        <w:trPr>
          <w:trHeight w:val="346"/>
        </w:trPr>
        <w:tc>
          <w:tcPr>
            <w:tcW w:w="9016" w:type="dxa"/>
          </w:tcPr>
          <w:p w14:paraId="24DDB3A3" w14:textId="4C59194D" w:rsidR="00D26E99" w:rsidRPr="00DE3D81" w:rsidRDefault="00D26E99" w:rsidP="00D26E99">
            <w:pPr>
              <w:pStyle w:val="NoSpacing"/>
              <w:rPr>
                <w:rFonts w:cs="Arial"/>
                <w:b/>
                <w:bCs/>
              </w:rPr>
            </w:pPr>
            <w:r w:rsidRPr="00DE3D81">
              <w:rPr>
                <w:rFonts w:cs="Arial"/>
                <w:b/>
                <w:bCs/>
              </w:rPr>
              <w:t>Consider how to consult with relevant stakeholders:</w:t>
            </w:r>
          </w:p>
        </w:tc>
      </w:tr>
      <w:tr w:rsidR="00D26E99" w:rsidRPr="00DE3D81" w14:paraId="33D4341E" w14:textId="77777777" w:rsidTr="00D26E99">
        <w:tc>
          <w:tcPr>
            <w:tcW w:w="9016" w:type="dxa"/>
          </w:tcPr>
          <w:p w14:paraId="09F966F9" w14:textId="23EEBC4C" w:rsidR="00D26E99" w:rsidRPr="00DE3D81" w:rsidRDefault="00D26E99" w:rsidP="00D26E99">
            <w:pPr>
              <w:pStyle w:val="NoSpacing"/>
              <w:rPr>
                <w:rFonts w:cs="Arial"/>
              </w:rPr>
            </w:pPr>
            <w:r w:rsidRPr="00DE3D81">
              <w:rPr>
                <w:rFonts w:cs="Arial"/>
              </w:rPr>
              <w:t>We believe that there will be a number of patients who do not wish to have online access to their medical records. For this reason, if resources allow, ahead of the Government’s implementation date and in any event before patients are automatically given access to their medical records, GPs and Practices will be encouraged to contact their patients asking whether they wish to have access. For those patients who confirm that they do not wish to have access, a SNOMED CT code “Online access to own health record declined by patient” (SCTID: 1290331000000103) (“SNOMED 103”) code may be applied to their record which will indicate that their record should not be available for viewing by the patient online and any existing access rights should be revoked.</w:t>
            </w:r>
          </w:p>
          <w:p w14:paraId="786B49CD" w14:textId="77777777" w:rsidR="00D26E99" w:rsidRPr="00DE3D81" w:rsidRDefault="00D26E99" w:rsidP="00D26E99">
            <w:pPr>
              <w:pStyle w:val="NoSpacing"/>
              <w:rPr>
                <w:rFonts w:cs="Arial"/>
              </w:rPr>
            </w:pPr>
          </w:p>
          <w:p w14:paraId="15728C0E" w14:textId="72C35352" w:rsidR="00D26E99" w:rsidRPr="00DE3D81" w:rsidRDefault="00D26E99" w:rsidP="00D26E99">
            <w:pPr>
              <w:pStyle w:val="NoSpacing"/>
              <w:rPr>
                <w:rFonts w:cs="Arial"/>
              </w:rPr>
            </w:pPr>
            <w:r w:rsidRPr="00DE3D81">
              <w:rPr>
                <w:rFonts w:cs="Arial"/>
              </w:rPr>
              <w:t xml:space="preserve">We do not believe that the DHSC or NHS England have consulted adequately with a wide variety of patient stakeholders across the country in relation to this new processing which they have required to be carried out and GPs and Practices have not been provided with the outcomes of any such consultation. In addition, we are not aware of any publicity campaign by NHS England or triangulation with essential external stakeholders. </w:t>
            </w:r>
          </w:p>
          <w:p w14:paraId="279C5777" w14:textId="0F5D0A60" w:rsidR="00D26E99" w:rsidRPr="00DE3D81" w:rsidRDefault="00D26E99" w:rsidP="00D26E99">
            <w:pPr>
              <w:pStyle w:val="NoSpacing"/>
              <w:rPr>
                <w:rFonts w:cs="Arial"/>
              </w:rPr>
            </w:pPr>
          </w:p>
        </w:tc>
      </w:tr>
    </w:tbl>
    <w:p w14:paraId="56F2AFBE" w14:textId="1DA7657A" w:rsidR="003A14EC" w:rsidRPr="00DE3D81" w:rsidRDefault="003A14EC" w:rsidP="000031C6">
      <w:pPr>
        <w:spacing w:after="200"/>
        <w:rPr>
          <w:rFonts w:cs="Arial"/>
        </w:rPr>
      </w:pPr>
      <w:r w:rsidRPr="00DE3D81">
        <w:rPr>
          <w:rFonts w:cs="Arial"/>
          <w:noProof/>
        </w:rPr>
        <mc:AlternateContent>
          <mc:Choice Requires="wps">
            <w:drawing>
              <wp:anchor distT="45720" distB="45720" distL="114300" distR="114300" simplePos="0" relativeHeight="251658244" behindDoc="0" locked="0" layoutInCell="1" allowOverlap="1" wp14:anchorId="55C1438E" wp14:editId="57BA2847">
                <wp:simplePos x="0" y="0"/>
                <wp:positionH relativeFrom="margin">
                  <wp:posOffset>-74930</wp:posOffset>
                </wp:positionH>
                <wp:positionV relativeFrom="topMargin">
                  <wp:posOffset>648335</wp:posOffset>
                </wp:positionV>
                <wp:extent cx="5868670" cy="30924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309245"/>
                        </a:xfrm>
                        <a:prstGeom prst="rect">
                          <a:avLst/>
                        </a:prstGeom>
                        <a:solidFill>
                          <a:srgbClr val="FFFFFF"/>
                        </a:solidFill>
                        <a:ln w="9525">
                          <a:noFill/>
                          <a:miter lim="800000"/>
                          <a:headEnd/>
                          <a:tailEnd/>
                        </a:ln>
                      </wps:spPr>
                      <wps:txbx>
                        <w:txbxContent>
                          <w:p w14:paraId="2F8EFCC2" w14:textId="77777777" w:rsidR="00F64C6E" w:rsidRDefault="00F64C6E" w:rsidP="00F64C6E">
                            <w:pPr>
                              <w:shd w:val="clear" w:color="auto" w:fill="17365D" w:themeFill="text2" w:themeFillShade="BF"/>
                            </w:pPr>
                            <w:r>
                              <w:t>Step 3: Consultation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1438E" id="Text Box 5" o:spid="_x0000_s1029" type="#_x0000_t202" style="position:absolute;margin-left:-5.9pt;margin-top:51.05pt;width:462.1pt;height:24.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XJEQIAAP0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" stroked="f">
                <v:textbox>
                  <w:txbxContent>
                    <w:p w14:paraId="2F8EFCC2" w14:textId="77777777" w:rsidR="00F64C6E" w:rsidRDefault="00F64C6E" w:rsidP="00F64C6E">
                      <w:pPr>
                        <w:shd w:val="clear" w:color="auto" w:fill="17365D" w:themeFill="text2" w:themeFillShade="BF"/>
                      </w:pPr>
                      <w:r>
                        <w:t>Step 3: Consultation process</w:t>
                      </w:r>
                    </w:p>
                  </w:txbxContent>
                </v:textbox>
                <w10:wrap type="square" anchorx="margin" anchory="margin"/>
              </v:shape>
            </w:pict>
          </mc:Fallback>
        </mc:AlternateContent>
      </w:r>
      <w:r w:rsidRPr="00DE3D81">
        <w:rPr>
          <w:rFonts w:cs="Arial"/>
          <w:noProof/>
        </w:rPr>
        <mc:AlternateContent>
          <mc:Choice Requires="wps">
            <w:drawing>
              <wp:anchor distT="45720" distB="45720" distL="114300" distR="114300" simplePos="0" relativeHeight="251658243" behindDoc="0" locked="0" layoutInCell="1" allowOverlap="1" wp14:anchorId="602E3DB5" wp14:editId="4E261511">
                <wp:simplePos x="0" y="0"/>
                <wp:positionH relativeFrom="margin">
                  <wp:posOffset>-74427</wp:posOffset>
                </wp:positionH>
                <wp:positionV relativeFrom="paragraph">
                  <wp:posOffset>262934</wp:posOffset>
                </wp:positionV>
                <wp:extent cx="5869172" cy="3092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172" cy="309245"/>
                        </a:xfrm>
                        <a:prstGeom prst="rect">
                          <a:avLst/>
                        </a:prstGeom>
                        <a:solidFill>
                          <a:srgbClr val="FFFFFF"/>
                        </a:solidFill>
                        <a:ln w="9525">
                          <a:noFill/>
                          <a:miter lim="800000"/>
                          <a:headEnd/>
                          <a:tailEnd/>
                        </a:ln>
                      </wps:spPr>
                      <wps:txbx>
                        <w:txbxContent>
                          <w:p w14:paraId="3B9E5E01" w14:textId="4D54CB23" w:rsidR="00321C18" w:rsidRDefault="00321C18" w:rsidP="00321C18">
                            <w:pPr>
                              <w:shd w:val="clear" w:color="auto" w:fill="17365D" w:themeFill="text2" w:themeFillShade="BF"/>
                            </w:pPr>
                            <w:r>
                              <w:t xml:space="preserve">Step </w:t>
                            </w:r>
                            <w:r w:rsidR="003A14EC">
                              <w:t xml:space="preserve">4: Assess necessity and </w:t>
                            </w:r>
                            <w:proofErr w:type="gramStart"/>
                            <w:r w:rsidR="003A14EC">
                              <w:t>proportionality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E3DB5" id="Text Box 4" o:spid="_x0000_s1030" type="#_x0000_t202" style="position:absolute;margin-left:-5.85pt;margin-top:20.7pt;width:462.15pt;height:24.3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" stroked="f">
                <v:textbox>
                  <w:txbxContent>
                    <w:p w14:paraId="3B9E5E01" w14:textId="4D54CB23" w:rsidR="00321C18" w:rsidRDefault="00321C18" w:rsidP="00321C18">
                      <w:pPr>
                        <w:shd w:val="clear" w:color="auto" w:fill="17365D" w:themeFill="text2" w:themeFillShade="BF"/>
                      </w:pPr>
                      <w:r>
                        <w:t xml:space="preserve">Step </w:t>
                      </w:r>
                      <w:r w:rsidR="003A14EC">
                        <w:t xml:space="preserve">4: Assess necessity and </w:t>
                      </w:r>
                      <w:proofErr w:type="gramStart"/>
                      <w:r w:rsidR="003A14EC">
                        <w:t>proportionality</w:t>
                      </w:r>
                      <w:proofErr w:type="gramEnd"/>
                    </w:p>
                  </w:txbxContent>
                </v:textbox>
                <w10:wrap anchorx="margin"/>
              </v:shape>
            </w:pict>
          </mc:Fallback>
        </mc:AlternateContent>
      </w:r>
    </w:p>
    <w:p w14:paraId="13FEC317" w14:textId="420A3BDD" w:rsidR="00F64C6E" w:rsidRPr="00DE3D81" w:rsidRDefault="00F64C6E" w:rsidP="000031C6">
      <w:pPr>
        <w:spacing w:after="200"/>
        <w:rPr>
          <w:rFonts w:cs="Arial"/>
        </w:rPr>
      </w:pPr>
    </w:p>
    <w:tbl>
      <w:tblPr>
        <w:tblStyle w:val="TableGrid"/>
        <w:tblW w:w="0" w:type="auto"/>
        <w:tblLook w:val="04A0" w:firstRow="1" w:lastRow="0" w:firstColumn="1" w:lastColumn="0" w:noHBand="0" w:noVBand="1"/>
      </w:tblPr>
      <w:tblGrid>
        <w:gridCol w:w="9016"/>
      </w:tblGrid>
      <w:tr w:rsidR="00F64C6E" w:rsidRPr="00DE3D81" w14:paraId="46566894" w14:textId="77777777" w:rsidTr="00490555">
        <w:trPr>
          <w:trHeight w:val="359"/>
        </w:trPr>
        <w:tc>
          <w:tcPr>
            <w:tcW w:w="9016" w:type="dxa"/>
          </w:tcPr>
          <w:p w14:paraId="63DA3CAB" w14:textId="4B61EC3A" w:rsidR="00F64C6E" w:rsidRPr="00DE3D81" w:rsidRDefault="00F64C6E" w:rsidP="00F64C6E">
            <w:pPr>
              <w:pStyle w:val="NoSpacing"/>
              <w:rPr>
                <w:rFonts w:cs="Arial"/>
              </w:rPr>
            </w:pPr>
            <w:r w:rsidRPr="00DE3D81">
              <w:rPr>
                <w:rFonts w:cs="Arial"/>
                <w:b/>
                <w:bCs/>
              </w:rPr>
              <w:t>Describe compliance and proportionality measures:</w:t>
            </w:r>
          </w:p>
        </w:tc>
      </w:tr>
      <w:tr w:rsidR="00F64C6E" w:rsidRPr="00DE3D81" w14:paraId="4847AACE" w14:textId="77777777" w:rsidTr="00F64C6E">
        <w:tc>
          <w:tcPr>
            <w:tcW w:w="9016" w:type="dxa"/>
          </w:tcPr>
          <w:p w14:paraId="37F491B1" w14:textId="3707C34F" w:rsidR="00A9256D" w:rsidRDefault="00490555" w:rsidP="00F64C6E">
            <w:pPr>
              <w:pStyle w:val="NoSpacing"/>
              <w:rPr>
                <w:rFonts w:cs="Arial"/>
              </w:rPr>
            </w:pPr>
            <w:r w:rsidRPr="00DE3D81">
              <w:rPr>
                <w:rFonts w:cs="Arial"/>
              </w:rPr>
              <w:t>In providing online access, GPs are processing their patients’ personal data within the meaning of Article 4(2) of UK GDPR. Article 6(1)(c), (d), (e) and (f) provide a lawful basis for processing patients’ special category data, together with Article 9(2)(h). Processing data in this way allows patients to view their online medical record in accordance with the Government’s amended Regulation and GMS/PMS contracts.</w:t>
            </w:r>
          </w:p>
          <w:p w14:paraId="3FDC837E" w14:textId="77777777" w:rsidR="00A9256D" w:rsidRPr="00DE3D81" w:rsidRDefault="00A9256D" w:rsidP="00F64C6E">
            <w:pPr>
              <w:pStyle w:val="NoSpacing"/>
              <w:rPr>
                <w:rFonts w:cs="Arial"/>
              </w:rPr>
            </w:pPr>
          </w:p>
          <w:p w14:paraId="6331B68A" w14:textId="4B1C1A5C" w:rsidR="00DC27A1" w:rsidRDefault="00DC27A1" w:rsidP="00F64C6E">
            <w:pPr>
              <w:pStyle w:val="NoSpacing"/>
              <w:rPr>
                <w:rFonts w:cs="Arial"/>
              </w:rPr>
            </w:pPr>
            <w:r>
              <w:rPr>
                <w:rFonts w:cs="Arial"/>
              </w:rPr>
              <w:t>We maintain that there</w:t>
            </w:r>
            <w:r w:rsidR="00490555" w:rsidRPr="00DE3D81">
              <w:rPr>
                <w:rFonts w:cs="Arial"/>
              </w:rPr>
              <w:t xml:space="preserve"> is a more appropriate way to allow patients to have online access to their medical records</w:t>
            </w:r>
            <w:r>
              <w:rPr>
                <w:rFonts w:cs="Arial"/>
              </w:rPr>
              <w:t xml:space="preserve">, which would rely on patients actively opting in to access rather than being provided access automatically. </w:t>
            </w:r>
          </w:p>
          <w:p w14:paraId="05AB3DB6" w14:textId="77777777" w:rsidR="00DC27A1" w:rsidRDefault="00DC27A1" w:rsidP="00F64C6E">
            <w:pPr>
              <w:pStyle w:val="NoSpacing"/>
              <w:rPr>
                <w:rFonts w:cs="Arial"/>
              </w:rPr>
            </w:pPr>
          </w:p>
          <w:p w14:paraId="75CC631C" w14:textId="102C22AD" w:rsidR="00DC27A1" w:rsidRDefault="00DC27A1" w:rsidP="00F64C6E">
            <w:pPr>
              <w:pStyle w:val="NoSpacing"/>
              <w:rPr>
                <w:rFonts w:cs="Arial"/>
              </w:rPr>
            </w:pPr>
            <w:r>
              <w:rPr>
                <w:rFonts w:cs="Arial"/>
              </w:rPr>
              <w:t>An</w:t>
            </w:r>
            <w:r w:rsidR="00490555" w:rsidRPr="00DE3D81">
              <w:rPr>
                <w:rFonts w:cs="Arial"/>
              </w:rPr>
              <w:t xml:space="preserve"> ‘opt in’ process</w:t>
            </w:r>
            <w:r>
              <w:rPr>
                <w:rFonts w:cs="Arial"/>
              </w:rPr>
              <w:t xml:space="preserve"> would have the following advantages: </w:t>
            </w:r>
            <w:r w:rsidR="00490555" w:rsidRPr="00DE3D81">
              <w:rPr>
                <w:rFonts w:cs="Arial"/>
              </w:rPr>
              <w:t xml:space="preserve"> </w:t>
            </w:r>
          </w:p>
          <w:p w14:paraId="2DC20141" w14:textId="7A911452" w:rsidR="00DC27A1" w:rsidRDefault="00DC27A1" w:rsidP="00DC27A1">
            <w:pPr>
              <w:pStyle w:val="NoSpacing"/>
              <w:numPr>
                <w:ilvl w:val="0"/>
                <w:numId w:val="24"/>
              </w:numPr>
              <w:rPr>
                <w:rFonts w:cs="Arial"/>
              </w:rPr>
            </w:pPr>
            <w:r>
              <w:rPr>
                <w:rFonts w:cs="Arial"/>
              </w:rPr>
              <w:t>It would</w:t>
            </w:r>
            <w:r w:rsidRPr="00DE3D81">
              <w:rPr>
                <w:rFonts w:cs="Arial"/>
              </w:rPr>
              <w:t xml:space="preserve"> </w:t>
            </w:r>
            <w:r w:rsidR="00490555" w:rsidRPr="00DE3D81">
              <w:rPr>
                <w:rFonts w:cs="Arial"/>
              </w:rPr>
              <w:t xml:space="preserve">give patients and GPs more control over the roll out of </w:t>
            </w:r>
            <w:r>
              <w:rPr>
                <w:rFonts w:cs="Arial"/>
              </w:rPr>
              <w:t xml:space="preserve">online </w:t>
            </w:r>
            <w:proofErr w:type="gramStart"/>
            <w:r>
              <w:rPr>
                <w:rFonts w:cs="Arial"/>
              </w:rPr>
              <w:t>access;</w:t>
            </w:r>
            <w:proofErr w:type="gramEnd"/>
            <w:r w:rsidR="00490555" w:rsidRPr="00DE3D81">
              <w:rPr>
                <w:rFonts w:cs="Arial"/>
              </w:rPr>
              <w:t xml:space="preserve"> </w:t>
            </w:r>
          </w:p>
          <w:p w14:paraId="41DB3706" w14:textId="18967D9A" w:rsidR="00DC27A1" w:rsidRDefault="00DC27A1" w:rsidP="00DC27A1">
            <w:pPr>
              <w:pStyle w:val="NoSpacing"/>
              <w:numPr>
                <w:ilvl w:val="0"/>
                <w:numId w:val="24"/>
              </w:numPr>
              <w:rPr>
                <w:rFonts w:cs="Arial"/>
              </w:rPr>
            </w:pPr>
            <w:r>
              <w:rPr>
                <w:rFonts w:cs="Arial"/>
              </w:rPr>
              <w:t>It would</w:t>
            </w:r>
            <w:r w:rsidRPr="00DE3D81">
              <w:rPr>
                <w:rFonts w:cs="Arial"/>
              </w:rPr>
              <w:t xml:space="preserve"> </w:t>
            </w:r>
            <w:r w:rsidR="00490555" w:rsidRPr="00DE3D81">
              <w:rPr>
                <w:rFonts w:cs="Arial"/>
              </w:rPr>
              <w:t xml:space="preserve">allow GPs and Practices to speak directly with the patient during a consultation or by other means of communication to discuss the merits of having online access and whether such access is suitable and appropriate for that patient in all of the </w:t>
            </w:r>
            <w:proofErr w:type="gramStart"/>
            <w:r w:rsidR="00490555" w:rsidRPr="00DE3D81">
              <w:rPr>
                <w:rFonts w:cs="Arial"/>
              </w:rPr>
              <w:t>circumstances</w:t>
            </w:r>
            <w:r>
              <w:rPr>
                <w:rFonts w:cs="Arial"/>
              </w:rPr>
              <w:t>;</w:t>
            </w:r>
            <w:proofErr w:type="gramEnd"/>
            <w:r w:rsidR="00490555" w:rsidRPr="00DE3D81">
              <w:rPr>
                <w:rFonts w:cs="Arial"/>
              </w:rPr>
              <w:t xml:space="preserve"> </w:t>
            </w:r>
          </w:p>
          <w:p w14:paraId="3BF31107" w14:textId="3AEF6825" w:rsidR="00DC27A1" w:rsidRDefault="00DC27A1" w:rsidP="00DC27A1">
            <w:pPr>
              <w:pStyle w:val="NoSpacing"/>
              <w:numPr>
                <w:ilvl w:val="0"/>
                <w:numId w:val="24"/>
              </w:numPr>
              <w:rPr>
                <w:rFonts w:cs="Arial"/>
              </w:rPr>
            </w:pPr>
            <w:r>
              <w:rPr>
                <w:rFonts w:cs="Arial"/>
              </w:rPr>
              <w:t xml:space="preserve">It would </w:t>
            </w:r>
            <w:r w:rsidR="00490555" w:rsidRPr="00DE3D81">
              <w:rPr>
                <w:rFonts w:cs="Arial"/>
              </w:rPr>
              <w:t xml:space="preserve">allow the patient to give proper informed consent and </w:t>
            </w:r>
            <w:r>
              <w:rPr>
                <w:rFonts w:cs="Arial"/>
              </w:rPr>
              <w:t>would</w:t>
            </w:r>
            <w:r w:rsidR="00490555" w:rsidRPr="00DE3D81">
              <w:rPr>
                <w:rFonts w:cs="Arial"/>
              </w:rPr>
              <w:t xml:space="preserve">, in our view, make it more likely that the patients who do wish to access their medical records online will understand the full benefits of the </w:t>
            </w:r>
            <w:proofErr w:type="gramStart"/>
            <w:r w:rsidR="00490555" w:rsidRPr="00DE3D81">
              <w:rPr>
                <w:rFonts w:cs="Arial"/>
              </w:rPr>
              <w:t>system</w:t>
            </w:r>
            <w:r>
              <w:rPr>
                <w:rFonts w:cs="Arial"/>
              </w:rPr>
              <w:t>;</w:t>
            </w:r>
            <w:proofErr w:type="gramEnd"/>
            <w:r w:rsidR="00490555" w:rsidRPr="00DE3D81">
              <w:rPr>
                <w:rFonts w:cs="Arial"/>
              </w:rPr>
              <w:t xml:space="preserve"> </w:t>
            </w:r>
          </w:p>
          <w:p w14:paraId="7F3679E2" w14:textId="31B2426F" w:rsidR="00DC27A1" w:rsidRDefault="00DC27A1" w:rsidP="00DC27A1">
            <w:pPr>
              <w:pStyle w:val="NoSpacing"/>
              <w:numPr>
                <w:ilvl w:val="0"/>
                <w:numId w:val="24"/>
              </w:numPr>
              <w:rPr>
                <w:rFonts w:cs="Arial"/>
              </w:rPr>
            </w:pPr>
            <w:r w:rsidRPr="00DC27A1">
              <w:rPr>
                <w:rFonts w:cs="Arial"/>
              </w:rPr>
              <w:t xml:space="preserve">It would help to </w:t>
            </w:r>
            <w:r w:rsidR="00490555" w:rsidRPr="00DC27A1">
              <w:rPr>
                <w:rFonts w:cs="Arial"/>
              </w:rPr>
              <w:t>safeguard access to patients’ data and accord with Article 5(1)(f) UKGDPR, which requires appropriate security</w:t>
            </w:r>
            <w:r>
              <w:rPr>
                <w:rFonts w:cs="Arial"/>
              </w:rPr>
              <w:t>; and</w:t>
            </w:r>
            <w:r w:rsidR="00A9256D">
              <w:rPr>
                <w:rFonts w:cs="Arial"/>
              </w:rPr>
              <w:t xml:space="preserve"> i</w:t>
            </w:r>
            <w:r>
              <w:rPr>
                <w:rFonts w:cs="Arial"/>
              </w:rPr>
              <w:t xml:space="preserve">t would </w:t>
            </w:r>
            <w:r w:rsidR="00490555" w:rsidRPr="00DC27A1">
              <w:rPr>
                <w:rFonts w:cs="Arial"/>
              </w:rPr>
              <w:t xml:space="preserve">allow an opportunity for GPs to identify patients who may be at risk from coercive control of their medical records via a partner accessing their records on the NHS App </w:t>
            </w:r>
            <w:r w:rsidR="00815C5C">
              <w:rPr>
                <w:rFonts w:cs="Arial"/>
              </w:rPr>
              <w:t xml:space="preserve">or NHS website </w:t>
            </w:r>
            <w:r w:rsidR="00490555" w:rsidRPr="00DC27A1">
              <w:rPr>
                <w:rFonts w:cs="Arial"/>
              </w:rPr>
              <w:t>without their permission.</w:t>
            </w:r>
          </w:p>
          <w:p w14:paraId="52685718" w14:textId="77777777" w:rsidR="00DC27A1" w:rsidRDefault="00DC27A1" w:rsidP="00DC27A1">
            <w:pPr>
              <w:pStyle w:val="NoSpacing"/>
              <w:rPr>
                <w:rFonts w:cs="Arial"/>
              </w:rPr>
            </w:pPr>
          </w:p>
          <w:p w14:paraId="06B8F26B" w14:textId="6216A540" w:rsidR="00DC27A1" w:rsidRPr="00DC27A1" w:rsidRDefault="00DC27A1" w:rsidP="00DC27A1">
            <w:pPr>
              <w:pStyle w:val="NoSpacing"/>
              <w:rPr>
                <w:rFonts w:cs="Arial"/>
              </w:rPr>
            </w:pPr>
            <w:r>
              <w:rPr>
                <w:rFonts w:cs="Arial"/>
              </w:rPr>
              <w:t xml:space="preserve">The BMA has advocated for an opt-in </w:t>
            </w:r>
            <w:proofErr w:type="gramStart"/>
            <w:r>
              <w:rPr>
                <w:rFonts w:cs="Arial"/>
              </w:rPr>
              <w:t>process</w:t>
            </w:r>
            <w:proofErr w:type="gramEnd"/>
            <w:r>
              <w:rPr>
                <w:rFonts w:cs="Arial"/>
              </w:rPr>
              <w:t xml:space="preserve"> but the DHSC has proceeded to establish a contractual obligation for GPs to </w:t>
            </w:r>
            <w:r w:rsidR="000E20B0">
              <w:rPr>
                <w:rFonts w:cs="Arial"/>
              </w:rPr>
              <w:t xml:space="preserve">provide access </w:t>
            </w:r>
            <w:r w:rsidR="00A9256D">
              <w:rPr>
                <w:rFonts w:cs="Arial"/>
              </w:rPr>
              <w:t xml:space="preserve">no later than 31 October 2023, </w:t>
            </w:r>
            <w:r w:rsidR="000E20B0">
              <w:rPr>
                <w:rFonts w:cs="Arial"/>
              </w:rPr>
              <w:t>except for patients that have opted out.</w:t>
            </w:r>
          </w:p>
          <w:p w14:paraId="7BF6DB4A" w14:textId="774C8554" w:rsidR="00345DDE" w:rsidRPr="00DE3D81" w:rsidRDefault="00345DDE" w:rsidP="00F64C6E">
            <w:pPr>
              <w:pStyle w:val="NoSpacing"/>
              <w:rPr>
                <w:rFonts w:cs="Arial"/>
              </w:rPr>
            </w:pPr>
          </w:p>
        </w:tc>
      </w:tr>
    </w:tbl>
    <w:p w14:paraId="2B4650D9" w14:textId="77777777" w:rsidR="007A3935" w:rsidRPr="00DE3D81" w:rsidRDefault="007A3935">
      <w:pPr>
        <w:spacing w:after="200"/>
        <w:rPr>
          <w:rFonts w:cs="Arial"/>
        </w:rPr>
        <w:sectPr w:rsidR="007A3935" w:rsidRPr="00DE3D81" w:rsidSect="007A393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aperSrc w:first="272" w:other="272"/>
          <w:cols w:space="708"/>
          <w:docGrid w:linePitch="360"/>
        </w:sectPr>
      </w:pPr>
    </w:p>
    <w:p w14:paraId="4DDF2AE2" w14:textId="3CBECD1C" w:rsidR="007A3935" w:rsidRPr="00DE3D81" w:rsidRDefault="007A3935">
      <w:pPr>
        <w:spacing w:after="200"/>
        <w:rPr>
          <w:rFonts w:cs="Arial"/>
        </w:rPr>
      </w:pPr>
      <w:r w:rsidRPr="00DE3D81">
        <w:rPr>
          <w:rFonts w:cs="Arial"/>
          <w:noProof/>
        </w:rPr>
        <mc:AlternateContent>
          <mc:Choice Requires="wps">
            <w:drawing>
              <wp:anchor distT="45720" distB="45720" distL="114300" distR="114300" simplePos="0" relativeHeight="251658245" behindDoc="0" locked="0" layoutInCell="1" allowOverlap="1" wp14:anchorId="00D24CB2" wp14:editId="7742D482">
                <wp:simplePos x="0" y="0"/>
                <wp:positionH relativeFrom="margin">
                  <wp:posOffset>-116840</wp:posOffset>
                </wp:positionH>
                <wp:positionV relativeFrom="topMargin">
                  <wp:posOffset>733174</wp:posOffset>
                </wp:positionV>
                <wp:extent cx="9037674" cy="3092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7674" cy="309245"/>
                        </a:xfrm>
                        <a:prstGeom prst="rect">
                          <a:avLst/>
                        </a:prstGeom>
                        <a:solidFill>
                          <a:srgbClr val="FFFFFF"/>
                        </a:solidFill>
                        <a:ln w="9525">
                          <a:noFill/>
                          <a:miter lim="800000"/>
                          <a:headEnd/>
                          <a:tailEnd/>
                        </a:ln>
                      </wps:spPr>
                      <wps:txbx>
                        <w:txbxContent>
                          <w:p w14:paraId="6F42FAC1" w14:textId="4D5140B9" w:rsidR="007A3935" w:rsidRDefault="007A3935" w:rsidP="007A3935">
                            <w:pPr>
                              <w:shd w:val="clear" w:color="auto" w:fill="17365D" w:themeFill="text2" w:themeFillShade="BF"/>
                            </w:pPr>
                            <w:r>
                              <w:t xml:space="preserve">Step </w:t>
                            </w:r>
                            <w:r w:rsidR="00DE3D81">
                              <w:t xml:space="preserve">5: Identify and assess </w:t>
                            </w:r>
                            <w:proofErr w:type="gramStart"/>
                            <w:r w:rsidR="00DE3D81">
                              <w:t>risks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24CB2" id="Text Box 7" o:spid="_x0000_s1031" type="#_x0000_t202" style="position:absolute;margin-left:-9.2pt;margin-top:57.75pt;width:711.65pt;height:24.3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gHEQIAAP0DAAAOAAAAZHJzL2Uyb0RvYy54bWysU9tu2zAMfR+wfxD0vthJk7Yx4hRdugwD&#10;ugvQ7QNkWY6FyaJGKbGzrx+luGm2vQ3TgyCK1CF5eLS6GzrDDgq9Blvy6STnTFkJtba7kn/7un1z&#10;y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" stroked="f">
                <v:textbox>
                  <w:txbxContent>
                    <w:p w14:paraId="6F42FAC1" w14:textId="4D5140B9" w:rsidR="007A3935" w:rsidRDefault="007A3935" w:rsidP="007A3935">
                      <w:pPr>
                        <w:shd w:val="clear" w:color="auto" w:fill="17365D" w:themeFill="text2" w:themeFillShade="BF"/>
                      </w:pPr>
                      <w:r>
                        <w:t xml:space="preserve">Step </w:t>
                      </w:r>
                      <w:r w:rsidR="00DE3D81">
                        <w:t xml:space="preserve">5: Identify and assess </w:t>
                      </w:r>
                      <w:proofErr w:type="gramStart"/>
                      <w:r w:rsidR="00DE3D81">
                        <w:t>risks</w:t>
                      </w:r>
                      <w:proofErr w:type="gramEnd"/>
                    </w:p>
                  </w:txbxContent>
                </v:textbox>
                <w10:wrap anchorx="margin" anchory="margin"/>
              </v:shape>
            </w:pict>
          </mc:Fallback>
        </mc:AlternateContent>
      </w:r>
    </w:p>
    <w:tbl>
      <w:tblPr>
        <w:tblStyle w:val="TableGrid"/>
        <w:tblW w:w="5000" w:type="pct"/>
        <w:tblLook w:val="04A0" w:firstRow="1" w:lastRow="0" w:firstColumn="1" w:lastColumn="0" w:noHBand="0" w:noVBand="1"/>
      </w:tblPr>
      <w:tblGrid>
        <w:gridCol w:w="523"/>
        <w:gridCol w:w="5378"/>
        <w:gridCol w:w="2968"/>
        <w:gridCol w:w="2955"/>
        <w:gridCol w:w="2124"/>
      </w:tblGrid>
      <w:tr w:rsidR="007A3935" w:rsidRPr="00DE3D81" w14:paraId="02E4F9E5" w14:textId="77777777" w:rsidTr="00B90835">
        <w:trPr>
          <w:trHeight w:val="57"/>
        </w:trPr>
        <w:tc>
          <w:tcPr>
            <w:tcW w:w="187" w:type="pct"/>
          </w:tcPr>
          <w:p w14:paraId="4E487EDA" w14:textId="77777777" w:rsidR="007A3935" w:rsidRPr="00DE3D81" w:rsidRDefault="007A3935" w:rsidP="007A3935">
            <w:pPr>
              <w:pStyle w:val="NoSpacing"/>
              <w:rPr>
                <w:rFonts w:cs="Arial"/>
                <w:b/>
                <w:bCs/>
              </w:rPr>
            </w:pPr>
          </w:p>
        </w:tc>
        <w:tc>
          <w:tcPr>
            <w:tcW w:w="1928" w:type="pct"/>
          </w:tcPr>
          <w:p w14:paraId="3A689BA5" w14:textId="1E661BE2" w:rsidR="007A3935" w:rsidRPr="00DE3D81" w:rsidRDefault="007A3935" w:rsidP="007A3935">
            <w:pPr>
              <w:pStyle w:val="NoSpacing"/>
              <w:rPr>
                <w:rFonts w:cs="Arial"/>
                <w:b/>
                <w:bCs/>
              </w:rPr>
            </w:pPr>
            <w:r w:rsidRPr="00DE3D81">
              <w:rPr>
                <w:rFonts w:cs="Arial"/>
                <w:b/>
                <w:bCs/>
              </w:rPr>
              <w:t xml:space="preserve">Describe source of risk and nature of potential impact on individuals </w:t>
            </w:r>
          </w:p>
        </w:tc>
        <w:tc>
          <w:tcPr>
            <w:tcW w:w="1064" w:type="pct"/>
          </w:tcPr>
          <w:p w14:paraId="4C46F499" w14:textId="77777777" w:rsidR="007A3935" w:rsidRPr="00DE3D81" w:rsidRDefault="007A3935" w:rsidP="007A3935">
            <w:pPr>
              <w:pStyle w:val="NoSpacing"/>
              <w:rPr>
                <w:rFonts w:cs="Arial"/>
                <w:b/>
                <w:bCs/>
              </w:rPr>
            </w:pPr>
            <w:r w:rsidRPr="00DE3D81">
              <w:rPr>
                <w:rFonts w:cs="Arial"/>
                <w:b/>
                <w:bCs/>
              </w:rPr>
              <w:t>Likelihood of harm</w:t>
            </w:r>
          </w:p>
          <w:p w14:paraId="168E9648" w14:textId="77777777" w:rsidR="007A3935" w:rsidRPr="00DE3D81" w:rsidRDefault="007A3935" w:rsidP="007A3935">
            <w:pPr>
              <w:pStyle w:val="NoSpacing"/>
              <w:rPr>
                <w:rFonts w:cs="Arial"/>
                <w:b/>
                <w:bCs/>
              </w:rPr>
            </w:pPr>
          </w:p>
          <w:p w14:paraId="5A27D84A" w14:textId="2D7FD612" w:rsidR="007A3935" w:rsidRPr="00DE3D81" w:rsidRDefault="007A3935" w:rsidP="007A3935">
            <w:pPr>
              <w:pStyle w:val="NoSpacing"/>
              <w:rPr>
                <w:rFonts w:cs="Arial"/>
              </w:rPr>
            </w:pPr>
            <w:r w:rsidRPr="00DE3D81">
              <w:rPr>
                <w:rFonts w:cs="Arial"/>
              </w:rPr>
              <w:t>(Remote/Possible/Probable)</w:t>
            </w:r>
          </w:p>
        </w:tc>
        <w:tc>
          <w:tcPr>
            <w:tcW w:w="1059" w:type="pct"/>
          </w:tcPr>
          <w:p w14:paraId="35046553" w14:textId="77777777" w:rsidR="007A3935" w:rsidRPr="00DE3D81" w:rsidRDefault="007A3935" w:rsidP="007A3935">
            <w:pPr>
              <w:pStyle w:val="NoSpacing"/>
              <w:rPr>
                <w:rFonts w:cs="Arial"/>
                <w:b/>
                <w:bCs/>
              </w:rPr>
            </w:pPr>
            <w:r w:rsidRPr="00DE3D81">
              <w:rPr>
                <w:rFonts w:cs="Arial"/>
                <w:b/>
                <w:bCs/>
              </w:rPr>
              <w:t>Severity of harm</w:t>
            </w:r>
          </w:p>
          <w:p w14:paraId="6B993256" w14:textId="77777777" w:rsidR="007A3935" w:rsidRPr="00DE3D81" w:rsidRDefault="007A3935" w:rsidP="007A3935">
            <w:pPr>
              <w:pStyle w:val="NoSpacing"/>
              <w:rPr>
                <w:rFonts w:cs="Arial"/>
                <w:b/>
                <w:bCs/>
              </w:rPr>
            </w:pPr>
          </w:p>
          <w:p w14:paraId="45A1766F" w14:textId="68457B00" w:rsidR="007A3935" w:rsidRPr="00DE3D81" w:rsidRDefault="007A3935" w:rsidP="007A3935">
            <w:pPr>
              <w:pStyle w:val="NoSpacing"/>
              <w:rPr>
                <w:rFonts w:cs="Arial"/>
              </w:rPr>
            </w:pPr>
            <w:r w:rsidRPr="00DE3D81">
              <w:rPr>
                <w:rFonts w:cs="Arial"/>
              </w:rPr>
              <w:t>(Minimal/Significant/Severe)</w:t>
            </w:r>
          </w:p>
        </w:tc>
        <w:tc>
          <w:tcPr>
            <w:tcW w:w="761" w:type="pct"/>
          </w:tcPr>
          <w:p w14:paraId="11418556" w14:textId="77777777" w:rsidR="007A3935" w:rsidRPr="00DE3D81" w:rsidRDefault="007A3935" w:rsidP="007A3935">
            <w:pPr>
              <w:pStyle w:val="NoSpacing"/>
              <w:rPr>
                <w:rFonts w:cs="Arial"/>
                <w:b/>
                <w:bCs/>
              </w:rPr>
            </w:pPr>
            <w:r w:rsidRPr="00DE3D81">
              <w:rPr>
                <w:rFonts w:cs="Arial"/>
                <w:b/>
                <w:bCs/>
              </w:rPr>
              <w:t>Overall risk</w:t>
            </w:r>
          </w:p>
          <w:p w14:paraId="227F4D96" w14:textId="77777777" w:rsidR="0041261A" w:rsidRPr="00DE3D81" w:rsidRDefault="0041261A" w:rsidP="007A3935">
            <w:pPr>
              <w:pStyle w:val="NoSpacing"/>
              <w:rPr>
                <w:rFonts w:cs="Arial"/>
              </w:rPr>
            </w:pPr>
          </w:p>
          <w:p w14:paraId="613753AA" w14:textId="77777777" w:rsidR="007A3935" w:rsidRPr="00DE3D81" w:rsidRDefault="0041261A" w:rsidP="007A3935">
            <w:pPr>
              <w:pStyle w:val="NoSpacing"/>
              <w:rPr>
                <w:rFonts w:cs="Arial"/>
              </w:rPr>
            </w:pPr>
            <w:r w:rsidRPr="00DE3D81">
              <w:rPr>
                <w:rFonts w:cs="Arial"/>
              </w:rPr>
              <w:t>(</w:t>
            </w:r>
            <w:r w:rsidR="007A3935" w:rsidRPr="00DE3D81">
              <w:rPr>
                <w:rFonts w:cs="Arial"/>
              </w:rPr>
              <w:t>Low/Medium/High)</w:t>
            </w:r>
          </w:p>
          <w:p w14:paraId="647F4E1F" w14:textId="11E033FE" w:rsidR="0041261A" w:rsidRPr="00DE3D81" w:rsidRDefault="0041261A" w:rsidP="007A3935">
            <w:pPr>
              <w:pStyle w:val="NoSpacing"/>
              <w:rPr>
                <w:rFonts w:cs="Arial"/>
              </w:rPr>
            </w:pPr>
          </w:p>
        </w:tc>
      </w:tr>
      <w:tr w:rsidR="007A3935" w:rsidRPr="00DE3D81" w14:paraId="618E492D" w14:textId="77777777" w:rsidTr="00B90835">
        <w:trPr>
          <w:trHeight w:val="57"/>
        </w:trPr>
        <w:tc>
          <w:tcPr>
            <w:tcW w:w="187" w:type="pct"/>
          </w:tcPr>
          <w:p w14:paraId="38F33934" w14:textId="2F043C1B" w:rsidR="007A3935" w:rsidRPr="00DE3D81" w:rsidRDefault="007A3935" w:rsidP="007A3935">
            <w:pPr>
              <w:pStyle w:val="NoSpacing"/>
              <w:rPr>
                <w:rFonts w:cs="Arial"/>
              </w:rPr>
            </w:pPr>
            <w:r w:rsidRPr="00DE3D81">
              <w:rPr>
                <w:rFonts w:cs="Arial"/>
              </w:rPr>
              <w:t>1.</w:t>
            </w:r>
          </w:p>
        </w:tc>
        <w:tc>
          <w:tcPr>
            <w:tcW w:w="1928" w:type="pct"/>
          </w:tcPr>
          <w:p w14:paraId="38CC2E65" w14:textId="3E81E9F6" w:rsidR="007A3935" w:rsidRPr="00DE3D81" w:rsidRDefault="0041261A" w:rsidP="007A3935">
            <w:pPr>
              <w:pStyle w:val="NoSpacing"/>
              <w:rPr>
                <w:rFonts w:cs="Arial"/>
              </w:rPr>
            </w:pPr>
            <w:r w:rsidRPr="00DE3D81">
              <w:rPr>
                <w:rFonts w:cs="Arial"/>
                <w:u w:val="single"/>
              </w:rPr>
              <w:t>Risk of misfiling and inaccuracies within patient record</w:t>
            </w:r>
            <w:r w:rsidRPr="00DE3D81">
              <w:rPr>
                <w:rFonts w:cs="Arial"/>
              </w:rPr>
              <w:t xml:space="preserve">: </w:t>
            </w:r>
          </w:p>
          <w:p w14:paraId="18F94CA0" w14:textId="77777777" w:rsidR="0041261A" w:rsidRPr="00DE3D81" w:rsidRDefault="0041261A" w:rsidP="007A3935">
            <w:pPr>
              <w:pStyle w:val="NoSpacing"/>
              <w:rPr>
                <w:rFonts w:cs="Arial"/>
              </w:rPr>
            </w:pPr>
          </w:p>
          <w:p w14:paraId="45AEC96C" w14:textId="2EFD49D4" w:rsidR="0041261A" w:rsidRPr="00DE3D81" w:rsidRDefault="0041261A" w:rsidP="0041261A">
            <w:pPr>
              <w:pStyle w:val="NoSpacing"/>
              <w:rPr>
                <w:rFonts w:cs="Arial"/>
              </w:rPr>
            </w:pPr>
            <w:r w:rsidRPr="00DE3D81">
              <w:rPr>
                <w:rFonts w:cs="Arial"/>
              </w:rPr>
              <w:t>GPs and their staff may inadvertently misfile special category data on the wrong patient file. This may allow a third party accessing their own patient file to access data belonging to another. Such a circumstance could arise by simple administrative error, compounded by poor resourcing. Such a data breach would likely go undiscovered unless the third party drew the practice’s attention to the breach, but it is possible that a third party may maliciously share the data more widely.</w:t>
            </w:r>
          </w:p>
          <w:p w14:paraId="46060A3B" w14:textId="77777777" w:rsidR="0041261A" w:rsidRPr="00DE3D81" w:rsidRDefault="0041261A" w:rsidP="0041261A">
            <w:pPr>
              <w:pStyle w:val="NoSpacing"/>
              <w:rPr>
                <w:rFonts w:cs="Arial"/>
              </w:rPr>
            </w:pPr>
          </w:p>
          <w:p w14:paraId="79D01350" w14:textId="77777777" w:rsidR="0041261A" w:rsidRPr="00DE3D81" w:rsidRDefault="0041261A" w:rsidP="0041261A">
            <w:pPr>
              <w:pStyle w:val="NoSpacing"/>
              <w:rPr>
                <w:rFonts w:cs="Arial"/>
              </w:rPr>
            </w:pPr>
            <w:r w:rsidRPr="00DE3D81">
              <w:rPr>
                <w:rFonts w:cs="Arial"/>
              </w:rPr>
              <w:t xml:space="preserve">In addition, these errors constitute a data breach and therefore the practice Data Protection Officer must decide within 72 hours whether to report the incident to the ICO and the patient. </w:t>
            </w:r>
          </w:p>
          <w:p w14:paraId="55A816F4" w14:textId="34FD7075" w:rsidR="0041261A" w:rsidRPr="00DE3D81" w:rsidRDefault="0041261A" w:rsidP="0041261A">
            <w:pPr>
              <w:pStyle w:val="NoSpacing"/>
              <w:rPr>
                <w:rFonts w:cs="Arial"/>
              </w:rPr>
            </w:pPr>
          </w:p>
        </w:tc>
        <w:tc>
          <w:tcPr>
            <w:tcW w:w="1064" w:type="pct"/>
          </w:tcPr>
          <w:p w14:paraId="2C857F42" w14:textId="0BD8A936" w:rsidR="007A3935" w:rsidRPr="00DE3D81" w:rsidRDefault="0041261A" w:rsidP="007A3935">
            <w:pPr>
              <w:pStyle w:val="NoSpacing"/>
              <w:rPr>
                <w:rFonts w:cs="Arial"/>
              </w:rPr>
            </w:pPr>
            <w:r w:rsidRPr="00DE3D81">
              <w:rPr>
                <w:rFonts w:cs="Arial"/>
              </w:rPr>
              <w:t>Possible or probable</w:t>
            </w:r>
          </w:p>
        </w:tc>
        <w:tc>
          <w:tcPr>
            <w:tcW w:w="1059" w:type="pct"/>
          </w:tcPr>
          <w:p w14:paraId="186FE10B" w14:textId="2D375763" w:rsidR="007A3935" w:rsidRPr="00DE3D81" w:rsidRDefault="0041261A" w:rsidP="007A3935">
            <w:pPr>
              <w:pStyle w:val="NoSpacing"/>
              <w:rPr>
                <w:rFonts w:cs="Arial"/>
              </w:rPr>
            </w:pPr>
            <w:r w:rsidRPr="00DE3D81">
              <w:rPr>
                <w:rFonts w:cs="Arial"/>
              </w:rPr>
              <w:t>Significant or severe</w:t>
            </w:r>
          </w:p>
        </w:tc>
        <w:tc>
          <w:tcPr>
            <w:tcW w:w="761" w:type="pct"/>
          </w:tcPr>
          <w:p w14:paraId="63C04119" w14:textId="617FABBF" w:rsidR="007A3935" w:rsidRPr="00DE3D81" w:rsidRDefault="0041261A" w:rsidP="007A3935">
            <w:pPr>
              <w:pStyle w:val="NoSpacing"/>
              <w:rPr>
                <w:rFonts w:cs="Arial"/>
              </w:rPr>
            </w:pPr>
            <w:r w:rsidRPr="00DE3D81">
              <w:rPr>
                <w:rFonts w:cs="Arial"/>
              </w:rPr>
              <w:t>Medium to high</w:t>
            </w:r>
          </w:p>
        </w:tc>
      </w:tr>
      <w:tr w:rsidR="007A3935" w:rsidRPr="00DE3D81" w14:paraId="78106D11" w14:textId="77777777" w:rsidTr="00B90835">
        <w:trPr>
          <w:trHeight w:val="57"/>
        </w:trPr>
        <w:tc>
          <w:tcPr>
            <w:tcW w:w="187" w:type="pct"/>
          </w:tcPr>
          <w:p w14:paraId="4F1EC2D9" w14:textId="035EE924" w:rsidR="007A3935" w:rsidRPr="00DE3D81" w:rsidRDefault="0041261A" w:rsidP="007A3935">
            <w:pPr>
              <w:pStyle w:val="NoSpacing"/>
              <w:rPr>
                <w:rFonts w:cs="Arial"/>
              </w:rPr>
            </w:pPr>
            <w:r w:rsidRPr="00DE3D81">
              <w:rPr>
                <w:rFonts w:cs="Arial"/>
              </w:rPr>
              <w:t xml:space="preserve">2. </w:t>
            </w:r>
          </w:p>
        </w:tc>
        <w:tc>
          <w:tcPr>
            <w:tcW w:w="1928" w:type="pct"/>
          </w:tcPr>
          <w:p w14:paraId="049AD23F" w14:textId="77777777" w:rsidR="007A3935" w:rsidRPr="00DE3D81" w:rsidRDefault="0041261A" w:rsidP="007A3935">
            <w:pPr>
              <w:pStyle w:val="NoSpacing"/>
              <w:rPr>
                <w:rFonts w:cs="Arial"/>
                <w:u w:val="single"/>
              </w:rPr>
            </w:pPr>
            <w:r w:rsidRPr="00DE3D81">
              <w:rPr>
                <w:rFonts w:cs="Arial"/>
                <w:u w:val="single"/>
              </w:rPr>
              <w:t>Risks to children and vulnerable patients</w:t>
            </w:r>
            <w:r w:rsidRPr="00DE3D81">
              <w:rPr>
                <w:rFonts w:cs="Arial"/>
              </w:rPr>
              <w:t>:</w:t>
            </w:r>
          </w:p>
          <w:p w14:paraId="51D4F173" w14:textId="713FB8DE" w:rsidR="0041261A" w:rsidRPr="00DE3D81" w:rsidRDefault="0041261A" w:rsidP="007A3935">
            <w:pPr>
              <w:pStyle w:val="NoSpacing"/>
              <w:rPr>
                <w:rFonts w:cs="Arial"/>
                <w:u w:val="single"/>
              </w:rPr>
            </w:pPr>
          </w:p>
          <w:p w14:paraId="34A412A9" w14:textId="4ED903F3" w:rsidR="0041261A" w:rsidRPr="00DE3D81" w:rsidRDefault="0041261A" w:rsidP="007A3935">
            <w:pPr>
              <w:pStyle w:val="NoSpacing"/>
              <w:rPr>
                <w:rFonts w:cs="Arial"/>
              </w:rPr>
            </w:pPr>
            <w:r w:rsidRPr="00DE3D81">
              <w:rPr>
                <w:rFonts w:cs="Arial"/>
              </w:rPr>
              <w:t xml:space="preserve">Children and vulnerable patients have particular risks which are set out below: </w:t>
            </w:r>
          </w:p>
          <w:p w14:paraId="76796B26" w14:textId="2B1083E5" w:rsidR="0041261A" w:rsidRPr="00DE3D81" w:rsidRDefault="0041261A" w:rsidP="007A3935">
            <w:pPr>
              <w:pStyle w:val="NoSpacing"/>
              <w:rPr>
                <w:rFonts w:cs="Arial"/>
              </w:rPr>
            </w:pPr>
          </w:p>
          <w:p w14:paraId="33A0C208" w14:textId="6C77569F" w:rsidR="0041261A" w:rsidRPr="00DE3D81" w:rsidRDefault="0041261A" w:rsidP="007A3935">
            <w:pPr>
              <w:pStyle w:val="NoSpacing"/>
              <w:rPr>
                <w:rFonts w:cs="Arial"/>
              </w:rPr>
            </w:pPr>
            <w:r w:rsidRPr="00DE3D81">
              <w:rPr>
                <w:rFonts w:cs="Arial"/>
              </w:rPr>
              <w:t xml:space="preserve">1. </w:t>
            </w:r>
            <w:r w:rsidRPr="00DE3D81">
              <w:rPr>
                <w:rFonts w:cs="Arial"/>
                <w:u w:val="single"/>
              </w:rPr>
              <w:t>Children</w:t>
            </w:r>
            <w:r w:rsidRPr="00DE3D81">
              <w:rPr>
                <w:rFonts w:cs="Arial"/>
              </w:rPr>
              <w:t xml:space="preserve"> – we understand that a child’s parent or legal guardian can have online access to their child’s medical record from birth to 16, and that the child will have access or could obtain access to their records as early as 11. There are a number of risks associated with this, for example: </w:t>
            </w:r>
          </w:p>
          <w:p w14:paraId="394315C9" w14:textId="5DA79BF4" w:rsidR="0041261A" w:rsidRPr="00DE3D81" w:rsidRDefault="0041261A" w:rsidP="007A3935">
            <w:pPr>
              <w:pStyle w:val="NoSpacing"/>
              <w:rPr>
                <w:rFonts w:cs="Arial"/>
              </w:rPr>
            </w:pPr>
          </w:p>
          <w:p w14:paraId="0216DAFA" w14:textId="71300FFE" w:rsidR="0041261A" w:rsidRPr="00DE3D81" w:rsidRDefault="0041261A" w:rsidP="0041261A">
            <w:pPr>
              <w:pStyle w:val="NoSpacing"/>
              <w:numPr>
                <w:ilvl w:val="0"/>
                <w:numId w:val="19"/>
              </w:numPr>
              <w:rPr>
                <w:rFonts w:cs="Arial"/>
              </w:rPr>
            </w:pPr>
            <w:r w:rsidRPr="00DE3D81">
              <w:rPr>
                <w:rFonts w:cs="Arial"/>
              </w:rPr>
              <w:t xml:space="preserve">A child with access to their own medical records is unlikely to understand the significance of the data and may be vulnerable to being coerced into sharing their medical records amongst their peer group and online by social media in circumstances which are </w:t>
            </w:r>
            <w:proofErr w:type="gramStart"/>
            <w:r w:rsidRPr="00DE3D81">
              <w:rPr>
                <w:rFonts w:cs="Arial"/>
              </w:rPr>
              <w:t>inappropriate;</w:t>
            </w:r>
            <w:proofErr w:type="gramEnd"/>
            <w:r w:rsidRPr="00DE3D81">
              <w:rPr>
                <w:rFonts w:cs="Arial"/>
              </w:rPr>
              <w:t xml:space="preserve"> </w:t>
            </w:r>
          </w:p>
          <w:p w14:paraId="5BE265CE" w14:textId="77777777" w:rsidR="008E776E" w:rsidRPr="00DE3D81" w:rsidRDefault="008E776E" w:rsidP="008E776E">
            <w:pPr>
              <w:pStyle w:val="NoSpacing"/>
              <w:ind w:left="1080"/>
              <w:rPr>
                <w:rFonts w:cs="Arial"/>
              </w:rPr>
            </w:pPr>
          </w:p>
          <w:p w14:paraId="02197695" w14:textId="7B632CFB" w:rsidR="008E776E" w:rsidRPr="00DE3D81" w:rsidRDefault="0041261A" w:rsidP="008E776E">
            <w:pPr>
              <w:pStyle w:val="NoSpacing"/>
              <w:numPr>
                <w:ilvl w:val="0"/>
                <w:numId w:val="19"/>
              </w:numPr>
              <w:rPr>
                <w:rFonts w:cs="Arial"/>
              </w:rPr>
            </w:pPr>
            <w:r w:rsidRPr="00DE3D81">
              <w:rPr>
                <w:rFonts w:cs="Arial"/>
              </w:rPr>
              <w:t xml:space="preserve">A Gillick-competent young person may not wish their parent to continue to have access to their online medical records or may prevail upon a GP to conceal information from their medical records and thus their parent(s) or legal guardian. This may particularly be the case where the young person is accessing family planning advice, or wishes to make a disclosure to a GP about physical, sexual or psychological abuse within the family or </w:t>
            </w:r>
            <w:proofErr w:type="gramStart"/>
            <w:r w:rsidRPr="00DE3D81">
              <w:rPr>
                <w:rFonts w:cs="Arial"/>
              </w:rPr>
              <w:t>elsewhere;</w:t>
            </w:r>
            <w:proofErr w:type="gramEnd"/>
            <w:r w:rsidRPr="00DE3D81">
              <w:rPr>
                <w:rFonts w:cs="Arial"/>
              </w:rPr>
              <w:t xml:space="preserve"> </w:t>
            </w:r>
          </w:p>
          <w:p w14:paraId="26C19B90" w14:textId="77777777" w:rsidR="008E776E" w:rsidRPr="00DE3D81" w:rsidRDefault="008E776E" w:rsidP="008E776E">
            <w:pPr>
              <w:pStyle w:val="NoSpacing"/>
              <w:rPr>
                <w:rFonts w:cs="Arial"/>
              </w:rPr>
            </w:pPr>
          </w:p>
          <w:p w14:paraId="4435344A" w14:textId="2856FCF2" w:rsidR="0041261A" w:rsidRPr="00DE3D81" w:rsidRDefault="006E6FB0" w:rsidP="0041261A">
            <w:pPr>
              <w:pStyle w:val="NoSpacing"/>
              <w:numPr>
                <w:ilvl w:val="0"/>
                <w:numId w:val="19"/>
              </w:numPr>
              <w:rPr>
                <w:rFonts w:cs="Arial"/>
              </w:rPr>
            </w:pPr>
            <w:r>
              <w:rPr>
                <w:rFonts w:cs="Arial"/>
              </w:rPr>
              <w:t>As a looked-after child moves from legal guardian to legal guardian, there is a risk that multiple people have access to the child’s medical records when they have no legitimate legal or practical interest in accessing those records. There is a risk that social services do not update the GP in a timely fashion as to the child’s current legal guardian(s). This is particularly relevant where a child is moving from one foster placement to another in quick succession.</w:t>
            </w:r>
          </w:p>
          <w:p w14:paraId="5A304646" w14:textId="77777777" w:rsidR="008E776E" w:rsidRPr="00DE3D81" w:rsidRDefault="008E776E" w:rsidP="008E776E">
            <w:pPr>
              <w:pStyle w:val="ListParagraph"/>
              <w:rPr>
                <w:rFonts w:cs="Arial"/>
              </w:rPr>
            </w:pPr>
          </w:p>
          <w:p w14:paraId="7A138708" w14:textId="3BBB9EB4" w:rsidR="008E776E" w:rsidRPr="00DE3D81" w:rsidRDefault="008E776E" w:rsidP="008E776E">
            <w:pPr>
              <w:pStyle w:val="NoSpacing"/>
              <w:rPr>
                <w:rFonts w:cs="Arial"/>
              </w:rPr>
            </w:pPr>
            <w:r w:rsidRPr="00DE3D81">
              <w:rPr>
                <w:rFonts w:cs="Arial"/>
              </w:rPr>
              <w:t xml:space="preserve">2. </w:t>
            </w:r>
            <w:r w:rsidRPr="00DE3D81">
              <w:rPr>
                <w:rFonts w:cs="Arial"/>
                <w:u w:val="single"/>
              </w:rPr>
              <w:t>Coercive control and domestic abuse</w:t>
            </w:r>
            <w:r w:rsidRPr="00DE3D81">
              <w:rPr>
                <w:rFonts w:cs="Arial"/>
              </w:rPr>
              <w:t xml:space="preserve"> - there is a real risk that the victims of domestic abuse and coercive control would be forced to disclose their medical records to their abuser. An abuser (unknown to the GP) may already have access to or control over their victim’s mobile phone or NHS App and would therefore automatically gain access to their prospective medical record when ‘switch on’ occurs pursuant to </w:t>
            </w:r>
            <w:r w:rsidR="5D6841BC" w:rsidRPr="3FD637F7">
              <w:rPr>
                <w:rFonts w:cs="Arial"/>
              </w:rPr>
              <w:t>GPs</w:t>
            </w:r>
            <w:r w:rsidRPr="00DE3D81">
              <w:rPr>
                <w:rFonts w:cs="Arial"/>
              </w:rPr>
              <w:t xml:space="preserve"> contractual obligation. This is particularly concerning where a GP may be a vital source of external help and where a GP would note the abuse by, for example, documenting injuries within the medical record or documenting contraceptive use or a termination of pregnancy procedure. An abusive partner is likely to be keen to note that their victim does not report the true nature of the mechanism of any inflicted injury. This may lead to the victims of domestic abuse/coercive control failing to report particular issues to their GP or reporting it and suffering the negative consequences from their abuser. This has potential to have a serious impact on the patient/doctor relationship and the confidence of patients to disclose issues of a deeply personal nature to their GP.</w:t>
            </w:r>
          </w:p>
          <w:p w14:paraId="0D1C38FA" w14:textId="0EC28945" w:rsidR="00DE3D81" w:rsidRPr="00DE3D81" w:rsidRDefault="00DE3D81" w:rsidP="008E776E">
            <w:pPr>
              <w:pStyle w:val="NoSpacing"/>
              <w:rPr>
                <w:rFonts w:cs="Arial"/>
              </w:rPr>
            </w:pPr>
          </w:p>
          <w:p w14:paraId="5818C341" w14:textId="2BE7190B" w:rsidR="00DE3D81" w:rsidRPr="00DE3D81" w:rsidRDefault="00DE3D81" w:rsidP="008E776E">
            <w:pPr>
              <w:pStyle w:val="NoSpacing"/>
              <w:rPr>
                <w:rFonts w:cs="Arial"/>
              </w:rPr>
            </w:pPr>
            <w:r w:rsidRPr="00DE3D81">
              <w:rPr>
                <w:rFonts w:cs="Arial"/>
              </w:rPr>
              <w:t xml:space="preserve">3. </w:t>
            </w:r>
            <w:r w:rsidRPr="00DE3D81">
              <w:rPr>
                <w:rFonts w:cs="Arial"/>
                <w:u w:val="single"/>
              </w:rPr>
              <w:t>Mental Health</w:t>
            </w:r>
            <w:r w:rsidRPr="00DE3D81">
              <w:rPr>
                <w:rFonts w:cs="Arial"/>
              </w:rPr>
              <w:t xml:space="preserve"> - people who suffer significant mental health issues, and particularly those who self-harm or are suicidal, often are very focused on their medical condition such that their medical records could provide a trigger point for a spiral of self-harm or suicide. This could be envisaged as very concerning when a patient views online documents about their mental health assessments late in an evening when little support is available to the individual. GPs would ordinarily control patient access to any records which are likely to trigger episodes of significantly poor mental health.</w:t>
            </w:r>
          </w:p>
          <w:p w14:paraId="12A0907D" w14:textId="42805F4D" w:rsidR="0041261A" w:rsidRPr="00DE3D81" w:rsidRDefault="0041261A" w:rsidP="007A3935">
            <w:pPr>
              <w:pStyle w:val="NoSpacing"/>
              <w:rPr>
                <w:rFonts w:cs="Arial"/>
                <w:u w:val="single"/>
              </w:rPr>
            </w:pPr>
          </w:p>
        </w:tc>
        <w:tc>
          <w:tcPr>
            <w:tcW w:w="1064" w:type="pct"/>
          </w:tcPr>
          <w:p w14:paraId="1DD0DBB6" w14:textId="77777777" w:rsidR="007A3935" w:rsidRPr="00DE3D81" w:rsidRDefault="007A3935" w:rsidP="007A3935">
            <w:pPr>
              <w:pStyle w:val="NoSpacing"/>
              <w:rPr>
                <w:rFonts w:cs="Arial"/>
              </w:rPr>
            </w:pPr>
          </w:p>
          <w:p w14:paraId="6A7D3C08" w14:textId="77777777" w:rsidR="008E776E" w:rsidRPr="00DE3D81" w:rsidRDefault="008E776E" w:rsidP="007A3935">
            <w:pPr>
              <w:pStyle w:val="NoSpacing"/>
              <w:rPr>
                <w:rFonts w:cs="Arial"/>
              </w:rPr>
            </w:pPr>
          </w:p>
          <w:p w14:paraId="5CD3D03A" w14:textId="77777777" w:rsidR="008E776E" w:rsidRPr="00DE3D81" w:rsidRDefault="008E776E" w:rsidP="007A3935">
            <w:pPr>
              <w:pStyle w:val="NoSpacing"/>
              <w:rPr>
                <w:rFonts w:cs="Arial"/>
              </w:rPr>
            </w:pPr>
          </w:p>
          <w:p w14:paraId="1973D644" w14:textId="77777777" w:rsidR="008E776E" w:rsidRPr="00DE3D81" w:rsidRDefault="008E776E" w:rsidP="007A3935">
            <w:pPr>
              <w:pStyle w:val="NoSpacing"/>
              <w:rPr>
                <w:rFonts w:cs="Arial"/>
              </w:rPr>
            </w:pPr>
          </w:p>
          <w:p w14:paraId="03390FDF" w14:textId="77777777" w:rsidR="008E776E" w:rsidRPr="00DE3D81" w:rsidRDefault="008E776E" w:rsidP="007A3935">
            <w:pPr>
              <w:pStyle w:val="NoSpacing"/>
              <w:rPr>
                <w:rFonts w:cs="Arial"/>
              </w:rPr>
            </w:pPr>
          </w:p>
          <w:p w14:paraId="29AA9750" w14:textId="77777777" w:rsidR="008E776E" w:rsidRPr="00DE3D81" w:rsidRDefault="008E776E" w:rsidP="007A3935">
            <w:pPr>
              <w:pStyle w:val="NoSpacing"/>
              <w:rPr>
                <w:rFonts w:cs="Arial"/>
              </w:rPr>
            </w:pPr>
          </w:p>
          <w:p w14:paraId="739E6583" w14:textId="77777777" w:rsidR="008E776E" w:rsidRPr="00DE3D81" w:rsidRDefault="008E776E" w:rsidP="007A3935">
            <w:pPr>
              <w:pStyle w:val="NoSpacing"/>
              <w:rPr>
                <w:rFonts w:cs="Arial"/>
              </w:rPr>
            </w:pPr>
          </w:p>
          <w:p w14:paraId="5D678F1F" w14:textId="77777777" w:rsidR="008E776E" w:rsidRPr="00DE3D81" w:rsidRDefault="008E776E" w:rsidP="007A3935">
            <w:pPr>
              <w:pStyle w:val="NoSpacing"/>
              <w:rPr>
                <w:rFonts w:cs="Arial"/>
              </w:rPr>
            </w:pPr>
          </w:p>
          <w:p w14:paraId="04F74352" w14:textId="77777777" w:rsidR="008E776E" w:rsidRPr="00DE3D81" w:rsidRDefault="008E776E" w:rsidP="007A3935">
            <w:pPr>
              <w:pStyle w:val="NoSpacing"/>
              <w:rPr>
                <w:rFonts w:cs="Arial"/>
              </w:rPr>
            </w:pPr>
          </w:p>
          <w:p w14:paraId="174272AA" w14:textId="77777777" w:rsidR="008E776E" w:rsidRPr="00DE3D81" w:rsidRDefault="008E776E" w:rsidP="007A3935">
            <w:pPr>
              <w:pStyle w:val="NoSpacing"/>
              <w:rPr>
                <w:rFonts w:cs="Arial"/>
              </w:rPr>
            </w:pPr>
          </w:p>
          <w:p w14:paraId="03143DAB" w14:textId="77777777" w:rsidR="008E776E" w:rsidRPr="00DE3D81" w:rsidRDefault="008E776E" w:rsidP="007A3935">
            <w:pPr>
              <w:pStyle w:val="NoSpacing"/>
              <w:rPr>
                <w:rFonts w:cs="Arial"/>
              </w:rPr>
            </w:pPr>
          </w:p>
          <w:p w14:paraId="0959F3B9" w14:textId="77777777" w:rsidR="008E776E" w:rsidRPr="00DE3D81" w:rsidRDefault="008E776E" w:rsidP="007A3935">
            <w:pPr>
              <w:pStyle w:val="NoSpacing"/>
              <w:rPr>
                <w:rFonts w:cs="Arial"/>
              </w:rPr>
            </w:pPr>
          </w:p>
          <w:p w14:paraId="061BAFCB" w14:textId="77777777" w:rsidR="008E776E" w:rsidRPr="00DE3D81" w:rsidRDefault="008E776E" w:rsidP="007A3935">
            <w:pPr>
              <w:pStyle w:val="NoSpacing"/>
              <w:rPr>
                <w:rFonts w:cs="Arial"/>
              </w:rPr>
            </w:pPr>
          </w:p>
          <w:p w14:paraId="1ED71806" w14:textId="77777777" w:rsidR="008E776E" w:rsidRPr="00DE3D81" w:rsidRDefault="008E776E" w:rsidP="007A3935">
            <w:pPr>
              <w:pStyle w:val="NoSpacing"/>
              <w:rPr>
                <w:rFonts w:cs="Arial"/>
              </w:rPr>
            </w:pPr>
            <w:r w:rsidRPr="00DE3D81">
              <w:rPr>
                <w:rFonts w:cs="Arial"/>
              </w:rPr>
              <w:t>Possible</w:t>
            </w:r>
          </w:p>
          <w:p w14:paraId="61C2108B" w14:textId="77777777" w:rsidR="008E776E" w:rsidRPr="00DE3D81" w:rsidRDefault="008E776E" w:rsidP="007A3935">
            <w:pPr>
              <w:pStyle w:val="NoSpacing"/>
              <w:rPr>
                <w:rFonts w:cs="Arial"/>
              </w:rPr>
            </w:pPr>
          </w:p>
          <w:p w14:paraId="6FD0DE76" w14:textId="77777777" w:rsidR="008E776E" w:rsidRPr="00DE3D81" w:rsidRDefault="008E776E" w:rsidP="007A3935">
            <w:pPr>
              <w:pStyle w:val="NoSpacing"/>
              <w:rPr>
                <w:rFonts w:cs="Arial"/>
              </w:rPr>
            </w:pPr>
          </w:p>
          <w:p w14:paraId="20648FB5" w14:textId="77777777" w:rsidR="008E776E" w:rsidRPr="00DE3D81" w:rsidRDefault="008E776E" w:rsidP="007A3935">
            <w:pPr>
              <w:pStyle w:val="NoSpacing"/>
              <w:rPr>
                <w:rFonts w:cs="Arial"/>
              </w:rPr>
            </w:pPr>
          </w:p>
          <w:p w14:paraId="41B99C56" w14:textId="77777777" w:rsidR="008E776E" w:rsidRPr="00DE3D81" w:rsidRDefault="008E776E" w:rsidP="007A3935">
            <w:pPr>
              <w:pStyle w:val="NoSpacing"/>
              <w:rPr>
                <w:rFonts w:cs="Arial"/>
              </w:rPr>
            </w:pPr>
          </w:p>
          <w:p w14:paraId="4AF20CBA" w14:textId="77777777" w:rsidR="008E776E" w:rsidRPr="00DE3D81" w:rsidRDefault="008E776E" w:rsidP="007A3935">
            <w:pPr>
              <w:pStyle w:val="NoSpacing"/>
              <w:rPr>
                <w:rFonts w:cs="Arial"/>
              </w:rPr>
            </w:pPr>
          </w:p>
          <w:p w14:paraId="0125E743" w14:textId="77777777" w:rsidR="008E776E" w:rsidRPr="00DE3D81" w:rsidRDefault="008E776E" w:rsidP="007A3935">
            <w:pPr>
              <w:pStyle w:val="NoSpacing"/>
              <w:rPr>
                <w:rFonts w:cs="Arial"/>
              </w:rPr>
            </w:pPr>
          </w:p>
          <w:p w14:paraId="0F767855" w14:textId="77777777" w:rsidR="008E776E" w:rsidRPr="00DE3D81" w:rsidRDefault="008E776E" w:rsidP="007A3935">
            <w:pPr>
              <w:pStyle w:val="NoSpacing"/>
              <w:rPr>
                <w:rFonts w:cs="Arial"/>
              </w:rPr>
            </w:pPr>
          </w:p>
          <w:p w14:paraId="5343E6A3" w14:textId="77777777" w:rsidR="008E776E" w:rsidRPr="00DE3D81" w:rsidRDefault="008E776E" w:rsidP="007A3935">
            <w:pPr>
              <w:pStyle w:val="NoSpacing"/>
              <w:rPr>
                <w:rFonts w:cs="Arial"/>
              </w:rPr>
            </w:pPr>
            <w:r w:rsidRPr="00DE3D81">
              <w:rPr>
                <w:rFonts w:cs="Arial"/>
              </w:rPr>
              <w:t>Possible or probable</w:t>
            </w:r>
          </w:p>
          <w:p w14:paraId="1D3B3500" w14:textId="77777777" w:rsidR="00DE3D81" w:rsidRPr="00DE3D81" w:rsidRDefault="00DE3D81" w:rsidP="007A3935">
            <w:pPr>
              <w:pStyle w:val="NoSpacing"/>
              <w:rPr>
                <w:rFonts w:cs="Arial"/>
              </w:rPr>
            </w:pPr>
          </w:p>
          <w:p w14:paraId="066A384E" w14:textId="77777777" w:rsidR="00DE3D81" w:rsidRPr="00DE3D81" w:rsidRDefault="00DE3D81" w:rsidP="007A3935">
            <w:pPr>
              <w:pStyle w:val="NoSpacing"/>
              <w:rPr>
                <w:rFonts w:cs="Arial"/>
              </w:rPr>
            </w:pPr>
          </w:p>
          <w:p w14:paraId="4FF91AE7" w14:textId="77777777" w:rsidR="00DE3D81" w:rsidRPr="00DE3D81" w:rsidRDefault="00DE3D81" w:rsidP="007A3935">
            <w:pPr>
              <w:pStyle w:val="NoSpacing"/>
              <w:rPr>
                <w:rFonts w:cs="Arial"/>
              </w:rPr>
            </w:pPr>
          </w:p>
          <w:p w14:paraId="234361D6" w14:textId="77777777" w:rsidR="00DE3D81" w:rsidRPr="00DE3D81" w:rsidRDefault="00DE3D81" w:rsidP="007A3935">
            <w:pPr>
              <w:pStyle w:val="NoSpacing"/>
              <w:rPr>
                <w:rFonts w:cs="Arial"/>
              </w:rPr>
            </w:pPr>
          </w:p>
          <w:p w14:paraId="6F039A07" w14:textId="77777777" w:rsidR="00DE3D81" w:rsidRPr="00DE3D81" w:rsidRDefault="00DE3D81" w:rsidP="007A3935">
            <w:pPr>
              <w:pStyle w:val="NoSpacing"/>
              <w:rPr>
                <w:rFonts w:cs="Arial"/>
              </w:rPr>
            </w:pPr>
          </w:p>
          <w:p w14:paraId="3BFF493D" w14:textId="77777777" w:rsidR="00DE3D81" w:rsidRPr="00DE3D81" w:rsidRDefault="00DE3D81" w:rsidP="007A3935">
            <w:pPr>
              <w:pStyle w:val="NoSpacing"/>
              <w:rPr>
                <w:rFonts w:cs="Arial"/>
              </w:rPr>
            </w:pPr>
          </w:p>
          <w:p w14:paraId="4249DAB4" w14:textId="77777777" w:rsidR="00DE3D81" w:rsidRPr="00DE3D81" w:rsidRDefault="00DE3D81" w:rsidP="007A3935">
            <w:pPr>
              <w:pStyle w:val="NoSpacing"/>
              <w:rPr>
                <w:rFonts w:cs="Arial"/>
              </w:rPr>
            </w:pPr>
          </w:p>
          <w:p w14:paraId="1C06A080" w14:textId="77777777" w:rsidR="00DE3D81" w:rsidRPr="00DE3D81" w:rsidRDefault="00DE3D81" w:rsidP="007A3935">
            <w:pPr>
              <w:pStyle w:val="NoSpacing"/>
              <w:rPr>
                <w:rFonts w:cs="Arial"/>
              </w:rPr>
            </w:pPr>
          </w:p>
          <w:p w14:paraId="7AA275E6" w14:textId="77777777" w:rsidR="00DE3D81" w:rsidRPr="00DE3D81" w:rsidRDefault="00DE3D81" w:rsidP="007A3935">
            <w:pPr>
              <w:pStyle w:val="NoSpacing"/>
              <w:rPr>
                <w:rFonts w:cs="Arial"/>
              </w:rPr>
            </w:pPr>
          </w:p>
          <w:p w14:paraId="08E1E02E" w14:textId="77777777" w:rsidR="00DE3D81" w:rsidRPr="00DE3D81" w:rsidRDefault="00DE3D81" w:rsidP="007A3935">
            <w:pPr>
              <w:pStyle w:val="NoSpacing"/>
              <w:rPr>
                <w:rFonts w:cs="Arial"/>
              </w:rPr>
            </w:pPr>
          </w:p>
          <w:p w14:paraId="35ABF8E9" w14:textId="77777777" w:rsidR="00DE3D81" w:rsidRPr="00DE3D81" w:rsidRDefault="00DE3D81" w:rsidP="007A3935">
            <w:pPr>
              <w:pStyle w:val="NoSpacing"/>
              <w:rPr>
                <w:rFonts w:cs="Arial"/>
              </w:rPr>
            </w:pPr>
          </w:p>
          <w:p w14:paraId="6EE89B98" w14:textId="77777777" w:rsidR="00273B93" w:rsidRDefault="00273B93" w:rsidP="007A3935">
            <w:pPr>
              <w:pStyle w:val="NoSpacing"/>
              <w:rPr>
                <w:rFonts w:cs="Arial"/>
              </w:rPr>
            </w:pPr>
          </w:p>
          <w:p w14:paraId="71F99C79" w14:textId="0D28BD08" w:rsidR="00DE3D81" w:rsidRPr="00DE3D81" w:rsidRDefault="00DE3D81" w:rsidP="007A3935">
            <w:pPr>
              <w:pStyle w:val="NoSpacing"/>
              <w:rPr>
                <w:rFonts w:cs="Arial"/>
              </w:rPr>
            </w:pPr>
            <w:r w:rsidRPr="00DE3D81">
              <w:rPr>
                <w:rFonts w:cs="Arial"/>
              </w:rPr>
              <w:t>Possible</w:t>
            </w:r>
          </w:p>
          <w:p w14:paraId="3E61E389" w14:textId="77777777" w:rsidR="00DE3D81" w:rsidRPr="00DE3D81" w:rsidRDefault="00DE3D81" w:rsidP="007A3935">
            <w:pPr>
              <w:pStyle w:val="NoSpacing"/>
              <w:rPr>
                <w:rFonts w:cs="Arial"/>
              </w:rPr>
            </w:pPr>
          </w:p>
          <w:p w14:paraId="05875C95" w14:textId="77777777" w:rsidR="00DE3D81" w:rsidRPr="00DE3D81" w:rsidRDefault="00DE3D81" w:rsidP="007A3935">
            <w:pPr>
              <w:pStyle w:val="NoSpacing"/>
              <w:rPr>
                <w:rFonts w:cs="Arial"/>
              </w:rPr>
            </w:pPr>
          </w:p>
          <w:p w14:paraId="77FF8502" w14:textId="77777777" w:rsidR="007C4480" w:rsidRDefault="007C4480" w:rsidP="007A3935">
            <w:pPr>
              <w:pStyle w:val="NoSpacing"/>
              <w:rPr>
                <w:rFonts w:cs="Arial"/>
              </w:rPr>
            </w:pPr>
          </w:p>
          <w:p w14:paraId="7F17F0E6" w14:textId="77777777" w:rsidR="007C4480" w:rsidRDefault="007C4480" w:rsidP="007A3935">
            <w:pPr>
              <w:pStyle w:val="NoSpacing"/>
              <w:rPr>
                <w:rFonts w:cs="Arial"/>
              </w:rPr>
            </w:pPr>
          </w:p>
          <w:p w14:paraId="0BB1BEF3" w14:textId="77777777" w:rsidR="007C4480" w:rsidRDefault="007C4480" w:rsidP="007A3935">
            <w:pPr>
              <w:pStyle w:val="NoSpacing"/>
              <w:rPr>
                <w:rFonts w:cs="Arial"/>
              </w:rPr>
            </w:pPr>
          </w:p>
          <w:p w14:paraId="7225FDA2" w14:textId="77777777" w:rsidR="007C4480" w:rsidRDefault="007C4480" w:rsidP="007A3935">
            <w:pPr>
              <w:pStyle w:val="NoSpacing"/>
              <w:rPr>
                <w:rFonts w:cs="Arial"/>
              </w:rPr>
            </w:pPr>
          </w:p>
          <w:p w14:paraId="6D5ECAAA" w14:textId="77777777" w:rsidR="007C4480" w:rsidRDefault="007C4480" w:rsidP="007A3935">
            <w:pPr>
              <w:pStyle w:val="NoSpacing"/>
              <w:rPr>
                <w:rFonts w:cs="Arial"/>
              </w:rPr>
            </w:pPr>
          </w:p>
          <w:p w14:paraId="3A189315" w14:textId="77777777" w:rsidR="007C4480" w:rsidRDefault="007C4480" w:rsidP="007A3935">
            <w:pPr>
              <w:pStyle w:val="NoSpacing"/>
              <w:rPr>
                <w:rFonts w:cs="Arial"/>
              </w:rPr>
            </w:pPr>
          </w:p>
          <w:p w14:paraId="40416841" w14:textId="77777777" w:rsidR="007C4480" w:rsidRDefault="007C4480" w:rsidP="007A3935">
            <w:pPr>
              <w:pStyle w:val="NoSpacing"/>
              <w:rPr>
                <w:rFonts w:cs="Arial"/>
              </w:rPr>
            </w:pPr>
          </w:p>
          <w:p w14:paraId="230209C1" w14:textId="77777777" w:rsidR="007C4480" w:rsidRDefault="007C4480" w:rsidP="007A3935">
            <w:pPr>
              <w:pStyle w:val="NoSpacing"/>
              <w:rPr>
                <w:rFonts w:cs="Arial"/>
              </w:rPr>
            </w:pPr>
          </w:p>
          <w:p w14:paraId="5BE65D58" w14:textId="77777777" w:rsidR="007C4480" w:rsidRDefault="007C4480" w:rsidP="007A3935">
            <w:pPr>
              <w:pStyle w:val="NoSpacing"/>
              <w:rPr>
                <w:rFonts w:cs="Arial"/>
              </w:rPr>
            </w:pPr>
          </w:p>
          <w:p w14:paraId="7092E8F1" w14:textId="77777777" w:rsidR="007C4480" w:rsidRDefault="007C4480" w:rsidP="007A3935">
            <w:pPr>
              <w:pStyle w:val="NoSpacing"/>
              <w:rPr>
                <w:rFonts w:cs="Arial"/>
              </w:rPr>
            </w:pPr>
          </w:p>
          <w:p w14:paraId="3799074E" w14:textId="77777777" w:rsidR="007C4480" w:rsidRDefault="007C4480" w:rsidP="007A3935">
            <w:pPr>
              <w:pStyle w:val="NoSpacing"/>
              <w:rPr>
                <w:rFonts w:cs="Arial"/>
              </w:rPr>
            </w:pPr>
          </w:p>
          <w:p w14:paraId="71DF501D" w14:textId="77777777" w:rsidR="007C4480" w:rsidRDefault="007C4480" w:rsidP="007A3935">
            <w:pPr>
              <w:pStyle w:val="NoSpacing"/>
              <w:rPr>
                <w:rFonts w:cs="Arial"/>
              </w:rPr>
            </w:pPr>
          </w:p>
          <w:p w14:paraId="2F2001FD" w14:textId="04BA15B4" w:rsidR="00DE3D81" w:rsidRDefault="00DE3D81" w:rsidP="007A3935">
            <w:pPr>
              <w:pStyle w:val="NoSpacing"/>
              <w:rPr>
                <w:rFonts w:cs="Arial"/>
              </w:rPr>
            </w:pPr>
            <w:r w:rsidRPr="00DE3D81">
              <w:rPr>
                <w:rFonts w:cs="Arial"/>
              </w:rPr>
              <w:t>Possible or probable</w:t>
            </w:r>
          </w:p>
          <w:p w14:paraId="6402E796" w14:textId="77777777" w:rsidR="00203546" w:rsidRDefault="00203546" w:rsidP="007A3935">
            <w:pPr>
              <w:pStyle w:val="NoSpacing"/>
              <w:rPr>
                <w:rFonts w:cs="Arial"/>
              </w:rPr>
            </w:pPr>
          </w:p>
          <w:p w14:paraId="3BA095E0" w14:textId="77777777" w:rsidR="00203546" w:rsidRDefault="00203546" w:rsidP="007A3935">
            <w:pPr>
              <w:pStyle w:val="NoSpacing"/>
              <w:rPr>
                <w:rFonts w:cs="Arial"/>
              </w:rPr>
            </w:pPr>
          </w:p>
          <w:p w14:paraId="68E9EBA6" w14:textId="77777777" w:rsidR="00203546" w:rsidRDefault="00203546" w:rsidP="007A3935">
            <w:pPr>
              <w:pStyle w:val="NoSpacing"/>
              <w:rPr>
                <w:rFonts w:cs="Arial"/>
              </w:rPr>
            </w:pPr>
          </w:p>
          <w:p w14:paraId="7E39F0AC" w14:textId="77777777" w:rsidR="00203546" w:rsidRDefault="00203546" w:rsidP="007A3935">
            <w:pPr>
              <w:pStyle w:val="NoSpacing"/>
              <w:rPr>
                <w:rFonts w:cs="Arial"/>
              </w:rPr>
            </w:pPr>
          </w:p>
          <w:p w14:paraId="29322800" w14:textId="77777777" w:rsidR="00203546" w:rsidRDefault="00203546" w:rsidP="007A3935">
            <w:pPr>
              <w:pStyle w:val="NoSpacing"/>
              <w:rPr>
                <w:rFonts w:cs="Arial"/>
              </w:rPr>
            </w:pPr>
          </w:p>
          <w:p w14:paraId="0B5110D0" w14:textId="77777777" w:rsidR="00203546" w:rsidRDefault="00203546" w:rsidP="007A3935">
            <w:pPr>
              <w:pStyle w:val="NoSpacing"/>
              <w:rPr>
                <w:rFonts w:cs="Arial"/>
              </w:rPr>
            </w:pPr>
          </w:p>
          <w:p w14:paraId="27FB4AE7" w14:textId="77777777" w:rsidR="00203546" w:rsidRDefault="00203546" w:rsidP="007A3935">
            <w:pPr>
              <w:pStyle w:val="NoSpacing"/>
              <w:rPr>
                <w:rFonts w:cs="Arial"/>
              </w:rPr>
            </w:pPr>
          </w:p>
          <w:p w14:paraId="23F07C75" w14:textId="77777777" w:rsidR="00203546" w:rsidRDefault="00203546" w:rsidP="007A3935">
            <w:pPr>
              <w:pStyle w:val="NoSpacing"/>
              <w:rPr>
                <w:rFonts w:cs="Arial"/>
              </w:rPr>
            </w:pPr>
          </w:p>
          <w:p w14:paraId="3B1EE4E8" w14:textId="77777777" w:rsidR="00203546" w:rsidRDefault="00203546" w:rsidP="007A3935">
            <w:pPr>
              <w:pStyle w:val="NoSpacing"/>
              <w:rPr>
                <w:rFonts w:cs="Arial"/>
              </w:rPr>
            </w:pPr>
          </w:p>
          <w:p w14:paraId="60057C59" w14:textId="77777777" w:rsidR="00203546" w:rsidRDefault="00203546" w:rsidP="007A3935">
            <w:pPr>
              <w:pStyle w:val="NoSpacing"/>
              <w:rPr>
                <w:rFonts w:cs="Arial"/>
              </w:rPr>
            </w:pPr>
          </w:p>
          <w:p w14:paraId="4FF24338" w14:textId="77777777" w:rsidR="00203546" w:rsidRDefault="00203546" w:rsidP="007A3935">
            <w:pPr>
              <w:pStyle w:val="NoSpacing"/>
              <w:rPr>
                <w:rFonts w:cs="Arial"/>
              </w:rPr>
            </w:pPr>
          </w:p>
          <w:p w14:paraId="3736F78A" w14:textId="77777777" w:rsidR="00203546" w:rsidRDefault="00203546" w:rsidP="007A3935">
            <w:pPr>
              <w:pStyle w:val="NoSpacing"/>
              <w:rPr>
                <w:rFonts w:cs="Arial"/>
              </w:rPr>
            </w:pPr>
          </w:p>
          <w:p w14:paraId="26F5E741" w14:textId="77777777" w:rsidR="00203546" w:rsidRDefault="00203546" w:rsidP="007A3935">
            <w:pPr>
              <w:pStyle w:val="NoSpacing"/>
              <w:rPr>
                <w:rFonts w:cs="Arial"/>
              </w:rPr>
            </w:pPr>
          </w:p>
          <w:p w14:paraId="43E82107" w14:textId="77777777" w:rsidR="00203546" w:rsidRDefault="00203546" w:rsidP="007A3935">
            <w:pPr>
              <w:pStyle w:val="NoSpacing"/>
              <w:rPr>
                <w:rFonts w:cs="Arial"/>
              </w:rPr>
            </w:pPr>
          </w:p>
          <w:p w14:paraId="4D335792" w14:textId="77777777" w:rsidR="00203546" w:rsidRDefault="00203546" w:rsidP="007A3935">
            <w:pPr>
              <w:pStyle w:val="NoSpacing"/>
              <w:rPr>
                <w:rFonts w:cs="Arial"/>
              </w:rPr>
            </w:pPr>
          </w:p>
          <w:p w14:paraId="0BDB6B73" w14:textId="77777777" w:rsidR="00203546" w:rsidRDefault="00203546" w:rsidP="007A3935">
            <w:pPr>
              <w:pStyle w:val="NoSpacing"/>
              <w:rPr>
                <w:rFonts w:cs="Arial"/>
              </w:rPr>
            </w:pPr>
          </w:p>
          <w:p w14:paraId="07D62F60" w14:textId="77777777" w:rsidR="00203546" w:rsidRDefault="00203546" w:rsidP="007A3935">
            <w:pPr>
              <w:pStyle w:val="NoSpacing"/>
              <w:rPr>
                <w:rFonts w:cs="Arial"/>
              </w:rPr>
            </w:pPr>
          </w:p>
          <w:p w14:paraId="542F9B0E" w14:textId="77777777" w:rsidR="00203546" w:rsidRDefault="00203546" w:rsidP="007A3935">
            <w:pPr>
              <w:pStyle w:val="NoSpacing"/>
              <w:rPr>
                <w:rFonts w:cs="Arial"/>
              </w:rPr>
            </w:pPr>
          </w:p>
          <w:p w14:paraId="0A29407B" w14:textId="77777777" w:rsidR="00203546" w:rsidRDefault="00203546" w:rsidP="007A3935">
            <w:pPr>
              <w:pStyle w:val="NoSpacing"/>
              <w:rPr>
                <w:rFonts w:cs="Arial"/>
              </w:rPr>
            </w:pPr>
          </w:p>
          <w:p w14:paraId="453977BC" w14:textId="77777777" w:rsidR="00203546" w:rsidRDefault="00203546" w:rsidP="007A3935">
            <w:pPr>
              <w:pStyle w:val="NoSpacing"/>
              <w:rPr>
                <w:rFonts w:cs="Arial"/>
              </w:rPr>
            </w:pPr>
          </w:p>
          <w:p w14:paraId="21F31513" w14:textId="77777777" w:rsidR="00203546" w:rsidRDefault="00203546" w:rsidP="007A3935">
            <w:pPr>
              <w:pStyle w:val="NoSpacing"/>
              <w:rPr>
                <w:rFonts w:cs="Arial"/>
              </w:rPr>
            </w:pPr>
          </w:p>
          <w:p w14:paraId="0C74BF68" w14:textId="77777777" w:rsidR="00203546" w:rsidRDefault="00203546" w:rsidP="007A3935">
            <w:pPr>
              <w:pStyle w:val="NoSpacing"/>
              <w:rPr>
                <w:rFonts w:cs="Arial"/>
              </w:rPr>
            </w:pPr>
          </w:p>
          <w:p w14:paraId="230818D2" w14:textId="77777777" w:rsidR="00203546" w:rsidRDefault="00203546" w:rsidP="007A3935">
            <w:pPr>
              <w:pStyle w:val="NoSpacing"/>
              <w:rPr>
                <w:rFonts w:cs="Arial"/>
              </w:rPr>
            </w:pPr>
          </w:p>
          <w:p w14:paraId="6DC70F8F" w14:textId="77777777" w:rsidR="00203546" w:rsidRDefault="00203546" w:rsidP="007A3935">
            <w:pPr>
              <w:pStyle w:val="NoSpacing"/>
              <w:rPr>
                <w:rFonts w:cs="Arial"/>
              </w:rPr>
            </w:pPr>
          </w:p>
          <w:p w14:paraId="6A15B49F" w14:textId="77777777" w:rsidR="00203546" w:rsidRDefault="00203546" w:rsidP="007A3935">
            <w:pPr>
              <w:pStyle w:val="NoSpacing"/>
              <w:rPr>
                <w:rFonts w:cs="Arial"/>
              </w:rPr>
            </w:pPr>
          </w:p>
          <w:p w14:paraId="34D3C22F" w14:textId="74E4CC4D" w:rsidR="00203546" w:rsidRPr="00DE3D81" w:rsidRDefault="00203546" w:rsidP="007A3935">
            <w:pPr>
              <w:pStyle w:val="NoSpacing"/>
              <w:rPr>
                <w:rFonts w:cs="Arial"/>
              </w:rPr>
            </w:pPr>
            <w:r w:rsidRPr="00DE3D81">
              <w:rPr>
                <w:rFonts w:cs="Arial"/>
              </w:rPr>
              <w:t>Possible or probable</w:t>
            </w:r>
          </w:p>
        </w:tc>
        <w:tc>
          <w:tcPr>
            <w:tcW w:w="1059" w:type="pct"/>
          </w:tcPr>
          <w:p w14:paraId="7B347334" w14:textId="77777777" w:rsidR="007A3935" w:rsidRPr="00DE3D81" w:rsidRDefault="007A3935" w:rsidP="007A3935">
            <w:pPr>
              <w:pStyle w:val="NoSpacing"/>
              <w:rPr>
                <w:rFonts w:cs="Arial"/>
              </w:rPr>
            </w:pPr>
          </w:p>
          <w:p w14:paraId="474611F4" w14:textId="77777777" w:rsidR="008E776E" w:rsidRPr="00DE3D81" w:rsidRDefault="008E776E" w:rsidP="007A3935">
            <w:pPr>
              <w:pStyle w:val="NoSpacing"/>
              <w:rPr>
                <w:rFonts w:cs="Arial"/>
              </w:rPr>
            </w:pPr>
          </w:p>
          <w:p w14:paraId="2F6DD1BB" w14:textId="77777777" w:rsidR="008E776E" w:rsidRPr="00DE3D81" w:rsidRDefault="008E776E" w:rsidP="007A3935">
            <w:pPr>
              <w:pStyle w:val="NoSpacing"/>
              <w:rPr>
                <w:rFonts w:cs="Arial"/>
              </w:rPr>
            </w:pPr>
          </w:p>
          <w:p w14:paraId="472E15EC" w14:textId="77777777" w:rsidR="008E776E" w:rsidRPr="00DE3D81" w:rsidRDefault="008E776E" w:rsidP="007A3935">
            <w:pPr>
              <w:pStyle w:val="NoSpacing"/>
              <w:rPr>
                <w:rFonts w:cs="Arial"/>
              </w:rPr>
            </w:pPr>
          </w:p>
          <w:p w14:paraId="3A744F10" w14:textId="77777777" w:rsidR="008E776E" w:rsidRPr="00DE3D81" w:rsidRDefault="008E776E" w:rsidP="007A3935">
            <w:pPr>
              <w:pStyle w:val="NoSpacing"/>
              <w:rPr>
                <w:rFonts w:cs="Arial"/>
              </w:rPr>
            </w:pPr>
          </w:p>
          <w:p w14:paraId="662AB3CC" w14:textId="77777777" w:rsidR="008E776E" w:rsidRPr="00DE3D81" w:rsidRDefault="008E776E" w:rsidP="007A3935">
            <w:pPr>
              <w:pStyle w:val="NoSpacing"/>
              <w:rPr>
                <w:rFonts w:cs="Arial"/>
              </w:rPr>
            </w:pPr>
          </w:p>
          <w:p w14:paraId="3958257D" w14:textId="77777777" w:rsidR="008E776E" w:rsidRPr="00DE3D81" w:rsidRDefault="008E776E" w:rsidP="007A3935">
            <w:pPr>
              <w:pStyle w:val="NoSpacing"/>
              <w:rPr>
                <w:rFonts w:cs="Arial"/>
              </w:rPr>
            </w:pPr>
          </w:p>
          <w:p w14:paraId="5A58F53D" w14:textId="77777777" w:rsidR="008E776E" w:rsidRPr="00DE3D81" w:rsidRDefault="008E776E" w:rsidP="007A3935">
            <w:pPr>
              <w:pStyle w:val="NoSpacing"/>
              <w:rPr>
                <w:rFonts w:cs="Arial"/>
              </w:rPr>
            </w:pPr>
          </w:p>
          <w:p w14:paraId="20DE6D7D" w14:textId="77777777" w:rsidR="008E776E" w:rsidRPr="00DE3D81" w:rsidRDefault="008E776E" w:rsidP="007A3935">
            <w:pPr>
              <w:pStyle w:val="NoSpacing"/>
              <w:rPr>
                <w:rFonts w:cs="Arial"/>
              </w:rPr>
            </w:pPr>
          </w:p>
          <w:p w14:paraId="7A912409" w14:textId="77777777" w:rsidR="008E776E" w:rsidRPr="00DE3D81" w:rsidRDefault="008E776E" w:rsidP="007A3935">
            <w:pPr>
              <w:pStyle w:val="NoSpacing"/>
              <w:rPr>
                <w:rFonts w:cs="Arial"/>
              </w:rPr>
            </w:pPr>
          </w:p>
          <w:p w14:paraId="4F0938CE" w14:textId="77777777" w:rsidR="008E776E" w:rsidRPr="00DE3D81" w:rsidRDefault="008E776E" w:rsidP="007A3935">
            <w:pPr>
              <w:pStyle w:val="NoSpacing"/>
              <w:rPr>
                <w:rFonts w:cs="Arial"/>
              </w:rPr>
            </w:pPr>
          </w:p>
          <w:p w14:paraId="1DE497E4" w14:textId="77777777" w:rsidR="008E776E" w:rsidRPr="00DE3D81" w:rsidRDefault="008E776E" w:rsidP="007A3935">
            <w:pPr>
              <w:pStyle w:val="NoSpacing"/>
              <w:rPr>
                <w:rFonts w:cs="Arial"/>
              </w:rPr>
            </w:pPr>
          </w:p>
          <w:p w14:paraId="561F8A76" w14:textId="77777777" w:rsidR="008E776E" w:rsidRPr="00DE3D81" w:rsidRDefault="008E776E" w:rsidP="007A3935">
            <w:pPr>
              <w:pStyle w:val="NoSpacing"/>
              <w:rPr>
                <w:rFonts w:cs="Arial"/>
              </w:rPr>
            </w:pPr>
          </w:p>
          <w:p w14:paraId="2454547A" w14:textId="77777777" w:rsidR="008E776E" w:rsidRPr="00DE3D81" w:rsidRDefault="008E776E" w:rsidP="007A3935">
            <w:pPr>
              <w:pStyle w:val="NoSpacing"/>
              <w:rPr>
                <w:rFonts w:cs="Arial"/>
              </w:rPr>
            </w:pPr>
            <w:r w:rsidRPr="00DE3D81">
              <w:rPr>
                <w:rFonts w:cs="Arial"/>
              </w:rPr>
              <w:t>Significant or severe</w:t>
            </w:r>
          </w:p>
          <w:p w14:paraId="049A9342" w14:textId="77777777" w:rsidR="008E776E" w:rsidRPr="00DE3D81" w:rsidRDefault="008E776E" w:rsidP="007A3935">
            <w:pPr>
              <w:pStyle w:val="NoSpacing"/>
              <w:rPr>
                <w:rFonts w:cs="Arial"/>
              </w:rPr>
            </w:pPr>
          </w:p>
          <w:p w14:paraId="344B6934" w14:textId="77777777" w:rsidR="008E776E" w:rsidRPr="00DE3D81" w:rsidRDefault="008E776E" w:rsidP="007A3935">
            <w:pPr>
              <w:pStyle w:val="NoSpacing"/>
              <w:rPr>
                <w:rFonts w:cs="Arial"/>
              </w:rPr>
            </w:pPr>
          </w:p>
          <w:p w14:paraId="136A8BBD" w14:textId="77777777" w:rsidR="008E776E" w:rsidRPr="00DE3D81" w:rsidRDefault="008E776E" w:rsidP="007A3935">
            <w:pPr>
              <w:pStyle w:val="NoSpacing"/>
              <w:rPr>
                <w:rFonts w:cs="Arial"/>
              </w:rPr>
            </w:pPr>
          </w:p>
          <w:p w14:paraId="2F569C88" w14:textId="77777777" w:rsidR="008E776E" w:rsidRPr="00DE3D81" w:rsidRDefault="008E776E" w:rsidP="007A3935">
            <w:pPr>
              <w:pStyle w:val="NoSpacing"/>
              <w:rPr>
                <w:rFonts w:cs="Arial"/>
              </w:rPr>
            </w:pPr>
          </w:p>
          <w:p w14:paraId="617F56F1" w14:textId="77777777" w:rsidR="008E776E" w:rsidRPr="00DE3D81" w:rsidRDefault="008E776E" w:rsidP="007A3935">
            <w:pPr>
              <w:pStyle w:val="NoSpacing"/>
              <w:rPr>
                <w:rFonts w:cs="Arial"/>
              </w:rPr>
            </w:pPr>
          </w:p>
          <w:p w14:paraId="7C1EB6F1" w14:textId="77777777" w:rsidR="008E776E" w:rsidRPr="00DE3D81" w:rsidRDefault="008E776E" w:rsidP="007A3935">
            <w:pPr>
              <w:pStyle w:val="NoSpacing"/>
              <w:rPr>
                <w:rFonts w:cs="Arial"/>
              </w:rPr>
            </w:pPr>
          </w:p>
          <w:p w14:paraId="30D5AC58" w14:textId="77777777" w:rsidR="008E776E" w:rsidRPr="00DE3D81" w:rsidRDefault="008E776E" w:rsidP="007A3935">
            <w:pPr>
              <w:pStyle w:val="NoSpacing"/>
              <w:rPr>
                <w:rFonts w:cs="Arial"/>
              </w:rPr>
            </w:pPr>
          </w:p>
          <w:p w14:paraId="5BA2E8AE" w14:textId="77777777" w:rsidR="008E776E" w:rsidRPr="00DE3D81" w:rsidRDefault="008E776E" w:rsidP="007A3935">
            <w:pPr>
              <w:pStyle w:val="NoSpacing"/>
              <w:rPr>
                <w:rFonts w:cs="Arial"/>
              </w:rPr>
            </w:pPr>
            <w:r w:rsidRPr="00DE3D81">
              <w:rPr>
                <w:rFonts w:cs="Arial"/>
              </w:rPr>
              <w:t>Significant or severe</w:t>
            </w:r>
          </w:p>
          <w:p w14:paraId="1296429C" w14:textId="77777777" w:rsidR="00DE3D81" w:rsidRPr="00DE3D81" w:rsidRDefault="00DE3D81" w:rsidP="007A3935">
            <w:pPr>
              <w:pStyle w:val="NoSpacing"/>
              <w:rPr>
                <w:rFonts w:cs="Arial"/>
              </w:rPr>
            </w:pPr>
          </w:p>
          <w:p w14:paraId="1760B367" w14:textId="77777777" w:rsidR="00DE3D81" w:rsidRPr="00DE3D81" w:rsidRDefault="00DE3D81" w:rsidP="007A3935">
            <w:pPr>
              <w:pStyle w:val="NoSpacing"/>
              <w:rPr>
                <w:rFonts w:cs="Arial"/>
              </w:rPr>
            </w:pPr>
          </w:p>
          <w:p w14:paraId="6D2DEBDF" w14:textId="77777777" w:rsidR="00DE3D81" w:rsidRPr="00DE3D81" w:rsidRDefault="00DE3D81" w:rsidP="007A3935">
            <w:pPr>
              <w:pStyle w:val="NoSpacing"/>
              <w:rPr>
                <w:rFonts w:cs="Arial"/>
              </w:rPr>
            </w:pPr>
          </w:p>
          <w:p w14:paraId="4F781EBB" w14:textId="77777777" w:rsidR="00DE3D81" w:rsidRPr="00DE3D81" w:rsidRDefault="00DE3D81" w:rsidP="007A3935">
            <w:pPr>
              <w:pStyle w:val="NoSpacing"/>
              <w:rPr>
                <w:rFonts w:cs="Arial"/>
              </w:rPr>
            </w:pPr>
          </w:p>
          <w:p w14:paraId="02C08A02" w14:textId="77777777" w:rsidR="00DE3D81" w:rsidRPr="00DE3D81" w:rsidRDefault="00DE3D81" w:rsidP="007A3935">
            <w:pPr>
              <w:pStyle w:val="NoSpacing"/>
              <w:rPr>
                <w:rFonts w:cs="Arial"/>
              </w:rPr>
            </w:pPr>
          </w:p>
          <w:p w14:paraId="1F7D71DB" w14:textId="77777777" w:rsidR="00DE3D81" w:rsidRPr="00DE3D81" w:rsidRDefault="00DE3D81" w:rsidP="007A3935">
            <w:pPr>
              <w:pStyle w:val="NoSpacing"/>
              <w:rPr>
                <w:rFonts w:cs="Arial"/>
              </w:rPr>
            </w:pPr>
          </w:p>
          <w:p w14:paraId="62B5E421" w14:textId="77777777" w:rsidR="00DE3D81" w:rsidRPr="00DE3D81" w:rsidRDefault="00DE3D81" w:rsidP="007A3935">
            <w:pPr>
              <w:pStyle w:val="NoSpacing"/>
              <w:rPr>
                <w:rFonts w:cs="Arial"/>
              </w:rPr>
            </w:pPr>
          </w:p>
          <w:p w14:paraId="7B0BD822" w14:textId="77777777" w:rsidR="00DE3D81" w:rsidRPr="00DE3D81" w:rsidRDefault="00DE3D81" w:rsidP="007A3935">
            <w:pPr>
              <w:pStyle w:val="NoSpacing"/>
              <w:rPr>
                <w:rFonts w:cs="Arial"/>
              </w:rPr>
            </w:pPr>
          </w:p>
          <w:p w14:paraId="21547CFE" w14:textId="77777777" w:rsidR="00DE3D81" w:rsidRPr="00DE3D81" w:rsidRDefault="00DE3D81" w:rsidP="007A3935">
            <w:pPr>
              <w:pStyle w:val="NoSpacing"/>
              <w:rPr>
                <w:rFonts w:cs="Arial"/>
              </w:rPr>
            </w:pPr>
          </w:p>
          <w:p w14:paraId="174AC972" w14:textId="77777777" w:rsidR="00DE3D81" w:rsidRPr="00DE3D81" w:rsidRDefault="00DE3D81" w:rsidP="007A3935">
            <w:pPr>
              <w:pStyle w:val="NoSpacing"/>
              <w:rPr>
                <w:rFonts w:cs="Arial"/>
              </w:rPr>
            </w:pPr>
          </w:p>
          <w:p w14:paraId="5B3A2E0E" w14:textId="77777777" w:rsidR="00DE3D81" w:rsidRPr="00DE3D81" w:rsidRDefault="00DE3D81" w:rsidP="007A3935">
            <w:pPr>
              <w:pStyle w:val="NoSpacing"/>
              <w:rPr>
                <w:rFonts w:cs="Arial"/>
              </w:rPr>
            </w:pPr>
          </w:p>
          <w:p w14:paraId="373BE713" w14:textId="77777777" w:rsidR="00273B93" w:rsidRDefault="00273B93" w:rsidP="007A3935">
            <w:pPr>
              <w:pStyle w:val="NoSpacing"/>
              <w:rPr>
                <w:rFonts w:cs="Arial"/>
              </w:rPr>
            </w:pPr>
          </w:p>
          <w:p w14:paraId="79B06FD6" w14:textId="6CA5FF31" w:rsidR="00DE3D81" w:rsidRPr="00DE3D81" w:rsidRDefault="00DE3D81" w:rsidP="007A3935">
            <w:pPr>
              <w:pStyle w:val="NoSpacing"/>
              <w:rPr>
                <w:rFonts w:cs="Arial"/>
              </w:rPr>
            </w:pPr>
            <w:r w:rsidRPr="00DE3D81">
              <w:rPr>
                <w:rFonts w:cs="Arial"/>
              </w:rPr>
              <w:t>Significant or severe</w:t>
            </w:r>
          </w:p>
          <w:p w14:paraId="47B8FEDF" w14:textId="77777777" w:rsidR="00DE3D81" w:rsidRPr="00DE3D81" w:rsidRDefault="00DE3D81" w:rsidP="007A3935">
            <w:pPr>
              <w:pStyle w:val="NoSpacing"/>
              <w:rPr>
                <w:rFonts w:cs="Arial"/>
              </w:rPr>
            </w:pPr>
          </w:p>
          <w:p w14:paraId="3DA0586E" w14:textId="77777777" w:rsidR="00DE3D81" w:rsidRPr="00DE3D81" w:rsidRDefault="00DE3D81" w:rsidP="007A3935">
            <w:pPr>
              <w:pStyle w:val="NoSpacing"/>
              <w:rPr>
                <w:rFonts w:cs="Arial"/>
              </w:rPr>
            </w:pPr>
          </w:p>
          <w:p w14:paraId="7587FEE5" w14:textId="77777777" w:rsidR="007C4480" w:rsidRDefault="007C4480" w:rsidP="007A3935">
            <w:pPr>
              <w:pStyle w:val="NoSpacing"/>
              <w:rPr>
                <w:rFonts w:cs="Arial"/>
              </w:rPr>
            </w:pPr>
          </w:p>
          <w:p w14:paraId="31907029" w14:textId="77777777" w:rsidR="007C4480" w:rsidRDefault="007C4480" w:rsidP="007A3935">
            <w:pPr>
              <w:pStyle w:val="NoSpacing"/>
              <w:rPr>
                <w:rFonts w:cs="Arial"/>
              </w:rPr>
            </w:pPr>
          </w:p>
          <w:p w14:paraId="5F3A3B36" w14:textId="77777777" w:rsidR="007C4480" w:rsidRDefault="007C4480" w:rsidP="007A3935">
            <w:pPr>
              <w:pStyle w:val="NoSpacing"/>
              <w:rPr>
                <w:rFonts w:cs="Arial"/>
              </w:rPr>
            </w:pPr>
          </w:p>
          <w:p w14:paraId="54CCF9EB" w14:textId="77777777" w:rsidR="007C4480" w:rsidRDefault="007C4480" w:rsidP="007A3935">
            <w:pPr>
              <w:pStyle w:val="NoSpacing"/>
              <w:rPr>
                <w:rFonts w:cs="Arial"/>
              </w:rPr>
            </w:pPr>
          </w:p>
          <w:p w14:paraId="4C88264A" w14:textId="77777777" w:rsidR="007C4480" w:rsidRDefault="007C4480" w:rsidP="007A3935">
            <w:pPr>
              <w:pStyle w:val="NoSpacing"/>
              <w:rPr>
                <w:rFonts w:cs="Arial"/>
              </w:rPr>
            </w:pPr>
          </w:p>
          <w:p w14:paraId="7803B321" w14:textId="77777777" w:rsidR="007C4480" w:rsidRDefault="007C4480" w:rsidP="007A3935">
            <w:pPr>
              <w:pStyle w:val="NoSpacing"/>
              <w:rPr>
                <w:rFonts w:cs="Arial"/>
              </w:rPr>
            </w:pPr>
          </w:p>
          <w:p w14:paraId="1F318BED" w14:textId="77777777" w:rsidR="007C4480" w:rsidRDefault="007C4480" w:rsidP="007A3935">
            <w:pPr>
              <w:pStyle w:val="NoSpacing"/>
              <w:rPr>
                <w:rFonts w:cs="Arial"/>
              </w:rPr>
            </w:pPr>
          </w:p>
          <w:p w14:paraId="6E5DE8A5" w14:textId="77777777" w:rsidR="007C4480" w:rsidRDefault="007C4480" w:rsidP="007A3935">
            <w:pPr>
              <w:pStyle w:val="NoSpacing"/>
              <w:rPr>
                <w:rFonts w:cs="Arial"/>
              </w:rPr>
            </w:pPr>
          </w:p>
          <w:p w14:paraId="22161D44" w14:textId="77777777" w:rsidR="007C4480" w:rsidRDefault="007C4480" w:rsidP="007A3935">
            <w:pPr>
              <w:pStyle w:val="NoSpacing"/>
              <w:rPr>
                <w:rFonts w:cs="Arial"/>
              </w:rPr>
            </w:pPr>
          </w:p>
          <w:p w14:paraId="15E7C282" w14:textId="77777777" w:rsidR="007C4480" w:rsidRDefault="007C4480" w:rsidP="007A3935">
            <w:pPr>
              <w:pStyle w:val="NoSpacing"/>
              <w:rPr>
                <w:rFonts w:cs="Arial"/>
              </w:rPr>
            </w:pPr>
          </w:p>
          <w:p w14:paraId="4BF703DC" w14:textId="77777777" w:rsidR="007C4480" w:rsidRDefault="007C4480" w:rsidP="007A3935">
            <w:pPr>
              <w:pStyle w:val="NoSpacing"/>
              <w:rPr>
                <w:rFonts w:cs="Arial"/>
              </w:rPr>
            </w:pPr>
          </w:p>
          <w:p w14:paraId="05BB6100" w14:textId="77777777" w:rsidR="007C4480" w:rsidRDefault="007C4480" w:rsidP="007A3935">
            <w:pPr>
              <w:pStyle w:val="NoSpacing"/>
              <w:rPr>
                <w:rFonts w:cs="Arial"/>
              </w:rPr>
            </w:pPr>
          </w:p>
          <w:p w14:paraId="0EC2DC59" w14:textId="7F859191" w:rsidR="00DE3D81" w:rsidRDefault="00DE3D81" w:rsidP="007A3935">
            <w:pPr>
              <w:pStyle w:val="NoSpacing"/>
              <w:rPr>
                <w:rFonts w:cs="Arial"/>
              </w:rPr>
            </w:pPr>
            <w:r w:rsidRPr="00DE3D81">
              <w:rPr>
                <w:rFonts w:cs="Arial"/>
              </w:rPr>
              <w:t>Significant or severe</w:t>
            </w:r>
          </w:p>
          <w:p w14:paraId="6AC05C95" w14:textId="77777777" w:rsidR="00203546" w:rsidRDefault="00203546" w:rsidP="007A3935">
            <w:pPr>
              <w:pStyle w:val="NoSpacing"/>
              <w:rPr>
                <w:rFonts w:cs="Arial"/>
              </w:rPr>
            </w:pPr>
          </w:p>
          <w:p w14:paraId="2A75DB6E" w14:textId="77777777" w:rsidR="00203546" w:rsidRDefault="00203546" w:rsidP="007A3935">
            <w:pPr>
              <w:pStyle w:val="NoSpacing"/>
              <w:rPr>
                <w:rFonts w:cs="Arial"/>
              </w:rPr>
            </w:pPr>
          </w:p>
          <w:p w14:paraId="09708EC6" w14:textId="77777777" w:rsidR="00203546" w:rsidRDefault="00203546" w:rsidP="007A3935">
            <w:pPr>
              <w:pStyle w:val="NoSpacing"/>
              <w:rPr>
                <w:rFonts w:cs="Arial"/>
              </w:rPr>
            </w:pPr>
          </w:p>
          <w:p w14:paraId="39FE0F5D" w14:textId="77777777" w:rsidR="00203546" w:rsidRDefault="00203546" w:rsidP="007A3935">
            <w:pPr>
              <w:pStyle w:val="NoSpacing"/>
              <w:rPr>
                <w:rFonts w:cs="Arial"/>
              </w:rPr>
            </w:pPr>
          </w:p>
          <w:p w14:paraId="391D0DF8" w14:textId="77777777" w:rsidR="00203546" w:rsidRDefault="00203546" w:rsidP="007A3935">
            <w:pPr>
              <w:pStyle w:val="NoSpacing"/>
              <w:rPr>
                <w:rFonts w:cs="Arial"/>
              </w:rPr>
            </w:pPr>
          </w:p>
          <w:p w14:paraId="65333A22" w14:textId="77777777" w:rsidR="00203546" w:rsidRDefault="00203546" w:rsidP="007A3935">
            <w:pPr>
              <w:pStyle w:val="NoSpacing"/>
              <w:rPr>
                <w:rFonts w:cs="Arial"/>
              </w:rPr>
            </w:pPr>
          </w:p>
          <w:p w14:paraId="2B557205" w14:textId="77777777" w:rsidR="00203546" w:rsidRDefault="00203546" w:rsidP="007A3935">
            <w:pPr>
              <w:pStyle w:val="NoSpacing"/>
              <w:rPr>
                <w:rFonts w:cs="Arial"/>
              </w:rPr>
            </w:pPr>
          </w:p>
          <w:p w14:paraId="1C779C6E" w14:textId="77777777" w:rsidR="00203546" w:rsidRDefault="00203546" w:rsidP="007A3935">
            <w:pPr>
              <w:pStyle w:val="NoSpacing"/>
              <w:rPr>
                <w:rFonts w:cs="Arial"/>
              </w:rPr>
            </w:pPr>
          </w:p>
          <w:p w14:paraId="59144356" w14:textId="77777777" w:rsidR="00203546" w:rsidRDefault="00203546" w:rsidP="007A3935">
            <w:pPr>
              <w:pStyle w:val="NoSpacing"/>
              <w:rPr>
                <w:rFonts w:cs="Arial"/>
              </w:rPr>
            </w:pPr>
          </w:p>
          <w:p w14:paraId="2B2D2067" w14:textId="77777777" w:rsidR="00203546" w:rsidRDefault="00203546" w:rsidP="007A3935">
            <w:pPr>
              <w:pStyle w:val="NoSpacing"/>
              <w:rPr>
                <w:rFonts w:cs="Arial"/>
              </w:rPr>
            </w:pPr>
          </w:p>
          <w:p w14:paraId="3C3BF1ED" w14:textId="77777777" w:rsidR="00203546" w:rsidRDefault="00203546" w:rsidP="007A3935">
            <w:pPr>
              <w:pStyle w:val="NoSpacing"/>
              <w:rPr>
                <w:rFonts w:cs="Arial"/>
              </w:rPr>
            </w:pPr>
          </w:p>
          <w:p w14:paraId="0670B523" w14:textId="77777777" w:rsidR="00203546" w:rsidRDefault="00203546" w:rsidP="007A3935">
            <w:pPr>
              <w:pStyle w:val="NoSpacing"/>
              <w:rPr>
                <w:rFonts w:cs="Arial"/>
              </w:rPr>
            </w:pPr>
          </w:p>
          <w:p w14:paraId="694DF45A" w14:textId="77777777" w:rsidR="00203546" w:rsidRDefault="00203546" w:rsidP="007A3935">
            <w:pPr>
              <w:pStyle w:val="NoSpacing"/>
              <w:rPr>
                <w:rFonts w:cs="Arial"/>
              </w:rPr>
            </w:pPr>
          </w:p>
          <w:p w14:paraId="25059D7A" w14:textId="77777777" w:rsidR="00203546" w:rsidRDefault="00203546" w:rsidP="007A3935">
            <w:pPr>
              <w:pStyle w:val="NoSpacing"/>
              <w:rPr>
                <w:rFonts w:cs="Arial"/>
              </w:rPr>
            </w:pPr>
          </w:p>
          <w:p w14:paraId="6A3EBDEA" w14:textId="77777777" w:rsidR="00203546" w:rsidRDefault="00203546" w:rsidP="007A3935">
            <w:pPr>
              <w:pStyle w:val="NoSpacing"/>
              <w:rPr>
                <w:rFonts w:cs="Arial"/>
              </w:rPr>
            </w:pPr>
          </w:p>
          <w:p w14:paraId="5B025C23" w14:textId="77777777" w:rsidR="00203546" w:rsidRDefault="00203546" w:rsidP="007A3935">
            <w:pPr>
              <w:pStyle w:val="NoSpacing"/>
              <w:rPr>
                <w:rFonts w:cs="Arial"/>
              </w:rPr>
            </w:pPr>
          </w:p>
          <w:p w14:paraId="789D7B26" w14:textId="77777777" w:rsidR="00203546" w:rsidRDefault="00203546" w:rsidP="007A3935">
            <w:pPr>
              <w:pStyle w:val="NoSpacing"/>
              <w:rPr>
                <w:rFonts w:cs="Arial"/>
              </w:rPr>
            </w:pPr>
          </w:p>
          <w:p w14:paraId="736D9ED5" w14:textId="77777777" w:rsidR="00203546" w:rsidRDefault="00203546" w:rsidP="007A3935">
            <w:pPr>
              <w:pStyle w:val="NoSpacing"/>
              <w:rPr>
                <w:rFonts w:cs="Arial"/>
              </w:rPr>
            </w:pPr>
          </w:p>
          <w:p w14:paraId="15D6F543" w14:textId="77777777" w:rsidR="00203546" w:rsidRDefault="00203546" w:rsidP="007A3935">
            <w:pPr>
              <w:pStyle w:val="NoSpacing"/>
              <w:rPr>
                <w:rFonts w:cs="Arial"/>
              </w:rPr>
            </w:pPr>
          </w:p>
          <w:p w14:paraId="764F47A8" w14:textId="77777777" w:rsidR="00203546" w:rsidRDefault="00203546" w:rsidP="007A3935">
            <w:pPr>
              <w:pStyle w:val="NoSpacing"/>
              <w:rPr>
                <w:rFonts w:cs="Arial"/>
              </w:rPr>
            </w:pPr>
          </w:p>
          <w:p w14:paraId="03B9D0AC" w14:textId="77777777" w:rsidR="00203546" w:rsidRDefault="00203546" w:rsidP="007A3935">
            <w:pPr>
              <w:pStyle w:val="NoSpacing"/>
              <w:rPr>
                <w:rFonts w:cs="Arial"/>
              </w:rPr>
            </w:pPr>
          </w:p>
          <w:p w14:paraId="7B7BBE2E" w14:textId="77777777" w:rsidR="00203546" w:rsidRDefault="00203546" w:rsidP="007A3935">
            <w:pPr>
              <w:pStyle w:val="NoSpacing"/>
              <w:rPr>
                <w:rFonts w:cs="Arial"/>
              </w:rPr>
            </w:pPr>
          </w:p>
          <w:p w14:paraId="75BB8FD2" w14:textId="77777777" w:rsidR="00203546" w:rsidRDefault="00203546" w:rsidP="007A3935">
            <w:pPr>
              <w:pStyle w:val="NoSpacing"/>
              <w:rPr>
                <w:rFonts w:cs="Arial"/>
              </w:rPr>
            </w:pPr>
          </w:p>
          <w:p w14:paraId="2AF3D4DE" w14:textId="77777777" w:rsidR="00203546" w:rsidRDefault="00203546" w:rsidP="007A3935">
            <w:pPr>
              <w:pStyle w:val="NoSpacing"/>
              <w:rPr>
                <w:rFonts w:cs="Arial"/>
              </w:rPr>
            </w:pPr>
          </w:p>
          <w:p w14:paraId="3B3E931C" w14:textId="77777777" w:rsidR="00203546" w:rsidRDefault="00203546" w:rsidP="007A3935">
            <w:pPr>
              <w:pStyle w:val="NoSpacing"/>
              <w:rPr>
                <w:rFonts w:cs="Arial"/>
              </w:rPr>
            </w:pPr>
          </w:p>
          <w:p w14:paraId="3ACD5672" w14:textId="6A9E722F" w:rsidR="00203546" w:rsidRPr="00DE3D81" w:rsidRDefault="00203546" w:rsidP="007A3935">
            <w:pPr>
              <w:pStyle w:val="NoSpacing"/>
              <w:rPr>
                <w:rFonts w:cs="Arial"/>
              </w:rPr>
            </w:pPr>
            <w:r w:rsidRPr="00DE3D81">
              <w:rPr>
                <w:rFonts w:cs="Arial"/>
              </w:rPr>
              <w:t>Significant or severe</w:t>
            </w:r>
          </w:p>
        </w:tc>
        <w:tc>
          <w:tcPr>
            <w:tcW w:w="761" w:type="pct"/>
          </w:tcPr>
          <w:p w14:paraId="463BA205" w14:textId="77777777" w:rsidR="007A3935" w:rsidRPr="00DE3D81" w:rsidRDefault="007A3935" w:rsidP="007A3935">
            <w:pPr>
              <w:pStyle w:val="NoSpacing"/>
              <w:rPr>
                <w:rFonts w:cs="Arial"/>
              </w:rPr>
            </w:pPr>
          </w:p>
          <w:p w14:paraId="7BD7359B" w14:textId="77777777" w:rsidR="008E776E" w:rsidRPr="00DE3D81" w:rsidRDefault="008E776E" w:rsidP="007A3935">
            <w:pPr>
              <w:pStyle w:val="NoSpacing"/>
              <w:rPr>
                <w:rFonts w:cs="Arial"/>
              </w:rPr>
            </w:pPr>
          </w:p>
          <w:p w14:paraId="022A14E4" w14:textId="77777777" w:rsidR="008E776E" w:rsidRPr="00DE3D81" w:rsidRDefault="008E776E" w:rsidP="007A3935">
            <w:pPr>
              <w:pStyle w:val="NoSpacing"/>
              <w:rPr>
                <w:rFonts w:cs="Arial"/>
              </w:rPr>
            </w:pPr>
          </w:p>
          <w:p w14:paraId="1FDDFC24" w14:textId="77777777" w:rsidR="008E776E" w:rsidRPr="00DE3D81" w:rsidRDefault="008E776E" w:rsidP="007A3935">
            <w:pPr>
              <w:pStyle w:val="NoSpacing"/>
              <w:rPr>
                <w:rFonts w:cs="Arial"/>
              </w:rPr>
            </w:pPr>
          </w:p>
          <w:p w14:paraId="109AFF39" w14:textId="77777777" w:rsidR="008E776E" w:rsidRPr="00DE3D81" w:rsidRDefault="008E776E" w:rsidP="007A3935">
            <w:pPr>
              <w:pStyle w:val="NoSpacing"/>
              <w:rPr>
                <w:rFonts w:cs="Arial"/>
              </w:rPr>
            </w:pPr>
          </w:p>
          <w:p w14:paraId="507EEA8F" w14:textId="77777777" w:rsidR="008E776E" w:rsidRPr="00DE3D81" w:rsidRDefault="008E776E" w:rsidP="007A3935">
            <w:pPr>
              <w:pStyle w:val="NoSpacing"/>
              <w:rPr>
                <w:rFonts w:cs="Arial"/>
              </w:rPr>
            </w:pPr>
          </w:p>
          <w:p w14:paraId="094B9F2A" w14:textId="77777777" w:rsidR="008E776E" w:rsidRPr="00DE3D81" w:rsidRDefault="008E776E" w:rsidP="007A3935">
            <w:pPr>
              <w:pStyle w:val="NoSpacing"/>
              <w:rPr>
                <w:rFonts w:cs="Arial"/>
              </w:rPr>
            </w:pPr>
          </w:p>
          <w:p w14:paraId="0207F7AF" w14:textId="77777777" w:rsidR="008E776E" w:rsidRPr="00DE3D81" w:rsidRDefault="008E776E" w:rsidP="007A3935">
            <w:pPr>
              <w:pStyle w:val="NoSpacing"/>
              <w:rPr>
                <w:rFonts w:cs="Arial"/>
              </w:rPr>
            </w:pPr>
          </w:p>
          <w:p w14:paraId="010B5744" w14:textId="77777777" w:rsidR="008E776E" w:rsidRPr="00DE3D81" w:rsidRDefault="008E776E" w:rsidP="007A3935">
            <w:pPr>
              <w:pStyle w:val="NoSpacing"/>
              <w:rPr>
                <w:rFonts w:cs="Arial"/>
              </w:rPr>
            </w:pPr>
          </w:p>
          <w:p w14:paraId="70227722" w14:textId="77777777" w:rsidR="008E776E" w:rsidRPr="00DE3D81" w:rsidRDefault="008E776E" w:rsidP="007A3935">
            <w:pPr>
              <w:pStyle w:val="NoSpacing"/>
              <w:rPr>
                <w:rFonts w:cs="Arial"/>
              </w:rPr>
            </w:pPr>
          </w:p>
          <w:p w14:paraId="650E5D5E" w14:textId="77777777" w:rsidR="008E776E" w:rsidRPr="00DE3D81" w:rsidRDefault="008E776E" w:rsidP="007A3935">
            <w:pPr>
              <w:pStyle w:val="NoSpacing"/>
              <w:rPr>
                <w:rFonts w:cs="Arial"/>
              </w:rPr>
            </w:pPr>
          </w:p>
          <w:p w14:paraId="49BBCFB4" w14:textId="77777777" w:rsidR="008E776E" w:rsidRPr="00DE3D81" w:rsidRDefault="008E776E" w:rsidP="007A3935">
            <w:pPr>
              <w:pStyle w:val="NoSpacing"/>
              <w:rPr>
                <w:rFonts w:cs="Arial"/>
              </w:rPr>
            </w:pPr>
          </w:p>
          <w:p w14:paraId="5DCEE69F" w14:textId="77777777" w:rsidR="008E776E" w:rsidRPr="00DE3D81" w:rsidRDefault="008E776E" w:rsidP="007A3935">
            <w:pPr>
              <w:pStyle w:val="NoSpacing"/>
              <w:rPr>
                <w:rFonts w:cs="Arial"/>
              </w:rPr>
            </w:pPr>
          </w:p>
          <w:p w14:paraId="3B760FCC" w14:textId="77777777" w:rsidR="008E776E" w:rsidRPr="00DE3D81" w:rsidRDefault="008E776E" w:rsidP="007A3935">
            <w:pPr>
              <w:pStyle w:val="NoSpacing"/>
              <w:rPr>
                <w:rFonts w:cs="Arial"/>
              </w:rPr>
            </w:pPr>
            <w:r w:rsidRPr="00DE3D81">
              <w:rPr>
                <w:rFonts w:cs="Arial"/>
              </w:rPr>
              <w:t>Medium</w:t>
            </w:r>
          </w:p>
          <w:p w14:paraId="741CB347" w14:textId="77777777" w:rsidR="008E776E" w:rsidRPr="00DE3D81" w:rsidRDefault="008E776E" w:rsidP="007A3935">
            <w:pPr>
              <w:pStyle w:val="NoSpacing"/>
              <w:rPr>
                <w:rFonts w:cs="Arial"/>
              </w:rPr>
            </w:pPr>
          </w:p>
          <w:p w14:paraId="591E7340" w14:textId="77777777" w:rsidR="008E776E" w:rsidRPr="00DE3D81" w:rsidRDefault="008E776E" w:rsidP="007A3935">
            <w:pPr>
              <w:pStyle w:val="NoSpacing"/>
              <w:rPr>
                <w:rFonts w:cs="Arial"/>
              </w:rPr>
            </w:pPr>
          </w:p>
          <w:p w14:paraId="08763467" w14:textId="77777777" w:rsidR="008E776E" w:rsidRPr="00DE3D81" w:rsidRDefault="008E776E" w:rsidP="007A3935">
            <w:pPr>
              <w:pStyle w:val="NoSpacing"/>
              <w:rPr>
                <w:rFonts w:cs="Arial"/>
              </w:rPr>
            </w:pPr>
          </w:p>
          <w:p w14:paraId="54A3D663" w14:textId="77777777" w:rsidR="008E776E" w:rsidRPr="00DE3D81" w:rsidRDefault="008E776E" w:rsidP="007A3935">
            <w:pPr>
              <w:pStyle w:val="NoSpacing"/>
              <w:rPr>
                <w:rFonts w:cs="Arial"/>
              </w:rPr>
            </w:pPr>
          </w:p>
          <w:p w14:paraId="27D1BB99" w14:textId="77777777" w:rsidR="008E776E" w:rsidRPr="00DE3D81" w:rsidRDefault="008E776E" w:rsidP="007A3935">
            <w:pPr>
              <w:pStyle w:val="NoSpacing"/>
              <w:rPr>
                <w:rFonts w:cs="Arial"/>
              </w:rPr>
            </w:pPr>
          </w:p>
          <w:p w14:paraId="6589889B" w14:textId="77777777" w:rsidR="008E776E" w:rsidRPr="00DE3D81" w:rsidRDefault="008E776E" w:rsidP="007A3935">
            <w:pPr>
              <w:pStyle w:val="NoSpacing"/>
              <w:rPr>
                <w:rFonts w:cs="Arial"/>
              </w:rPr>
            </w:pPr>
          </w:p>
          <w:p w14:paraId="0CCBAC81" w14:textId="77777777" w:rsidR="008E776E" w:rsidRPr="00DE3D81" w:rsidRDefault="008E776E" w:rsidP="007A3935">
            <w:pPr>
              <w:pStyle w:val="NoSpacing"/>
              <w:rPr>
                <w:rFonts w:cs="Arial"/>
              </w:rPr>
            </w:pPr>
          </w:p>
          <w:p w14:paraId="538325F0" w14:textId="5E7A9F57" w:rsidR="008E776E" w:rsidRPr="00DE3D81" w:rsidRDefault="008E776E" w:rsidP="007A3935">
            <w:pPr>
              <w:pStyle w:val="NoSpacing"/>
              <w:rPr>
                <w:rFonts w:cs="Arial"/>
              </w:rPr>
            </w:pPr>
            <w:r w:rsidRPr="00DE3D81">
              <w:rPr>
                <w:rFonts w:cs="Arial"/>
              </w:rPr>
              <w:t xml:space="preserve">Medium to </w:t>
            </w:r>
            <w:r w:rsidR="00DE3D81" w:rsidRPr="00DE3D81">
              <w:rPr>
                <w:rFonts w:cs="Arial"/>
              </w:rPr>
              <w:t>h</w:t>
            </w:r>
            <w:r w:rsidRPr="00DE3D81">
              <w:rPr>
                <w:rFonts w:cs="Arial"/>
              </w:rPr>
              <w:t>igh</w:t>
            </w:r>
          </w:p>
          <w:p w14:paraId="3BC24513" w14:textId="77777777" w:rsidR="00DE3D81" w:rsidRPr="00DE3D81" w:rsidRDefault="00DE3D81" w:rsidP="007A3935">
            <w:pPr>
              <w:pStyle w:val="NoSpacing"/>
              <w:rPr>
                <w:rFonts w:cs="Arial"/>
              </w:rPr>
            </w:pPr>
          </w:p>
          <w:p w14:paraId="18465BC0" w14:textId="77777777" w:rsidR="00DE3D81" w:rsidRPr="00DE3D81" w:rsidRDefault="00DE3D81" w:rsidP="007A3935">
            <w:pPr>
              <w:pStyle w:val="NoSpacing"/>
              <w:rPr>
                <w:rFonts w:cs="Arial"/>
              </w:rPr>
            </w:pPr>
          </w:p>
          <w:p w14:paraId="06CDE7A4" w14:textId="77777777" w:rsidR="00DE3D81" w:rsidRPr="00DE3D81" w:rsidRDefault="00DE3D81" w:rsidP="007A3935">
            <w:pPr>
              <w:pStyle w:val="NoSpacing"/>
              <w:rPr>
                <w:rFonts w:cs="Arial"/>
              </w:rPr>
            </w:pPr>
          </w:p>
          <w:p w14:paraId="36B4B99A" w14:textId="77777777" w:rsidR="00DE3D81" w:rsidRPr="00DE3D81" w:rsidRDefault="00DE3D81" w:rsidP="007A3935">
            <w:pPr>
              <w:pStyle w:val="NoSpacing"/>
              <w:rPr>
                <w:rFonts w:cs="Arial"/>
              </w:rPr>
            </w:pPr>
          </w:p>
          <w:p w14:paraId="3098F075" w14:textId="77777777" w:rsidR="00DE3D81" w:rsidRPr="00DE3D81" w:rsidRDefault="00DE3D81" w:rsidP="007A3935">
            <w:pPr>
              <w:pStyle w:val="NoSpacing"/>
              <w:rPr>
                <w:rFonts w:cs="Arial"/>
              </w:rPr>
            </w:pPr>
          </w:p>
          <w:p w14:paraId="153F7652" w14:textId="77777777" w:rsidR="00DE3D81" w:rsidRPr="00DE3D81" w:rsidRDefault="00DE3D81" w:rsidP="007A3935">
            <w:pPr>
              <w:pStyle w:val="NoSpacing"/>
              <w:rPr>
                <w:rFonts w:cs="Arial"/>
              </w:rPr>
            </w:pPr>
          </w:p>
          <w:p w14:paraId="3E2E7468" w14:textId="77777777" w:rsidR="00DE3D81" w:rsidRPr="00DE3D81" w:rsidRDefault="00DE3D81" w:rsidP="007A3935">
            <w:pPr>
              <w:pStyle w:val="NoSpacing"/>
              <w:rPr>
                <w:rFonts w:cs="Arial"/>
              </w:rPr>
            </w:pPr>
          </w:p>
          <w:p w14:paraId="56A2D159" w14:textId="77777777" w:rsidR="00DE3D81" w:rsidRPr="00DE3D81" w:rsidRDefault="00DE3D81" w:rsidP="007A3935">
            <w:pPr>
              <w:pStyle w:val="NoSpacing"/>
              <w:rPr>
                <w:rFonts w:cs="Arial"/>
              </w:rPr>
            </w:pPr>
          </w:p>
          <w:p w14:paraId="00416E01" w14:textId="77777777" w:rsidR="00DE3D81" w:rsidRPr="00DE3D81" w:rsidRDefault="00DE3D81" w:rsidP="007A3935">
            <w:pPr>
              <w:pStyle w:val="NoSpacing"/>
              <w:rPr>
                <w:rFonts w:cs="Arial"/>
              </w:rPr>
            </w:pPr>
          </w:p>
          <w:p w14:paraId="6B5574C2" w14:textId="77777777" w:rsidR="00DE3D81" w:rsidRPr="00DE3D81" w:rsidRDefault="00DE3D81" w:rsidP="007A3935">
            <w:pPr>
              <w:pStyle w:val="NoSpacing"/>
              <w:rPr>
                <w:rFonts w:cs="Arial"/>
              </w:rPr>
            </w:pPr>
          </w:p>
          <w:p w14:paraId="53DF8DC9" w14:textId="77777777" w:rsidR="00DE3D81" w:rsidRPr="00DE3D81" w:rsidRDefault="00DE3D81" w:rsidP="007A3935">
            <w:pPr>
              <w:pStyle w:val="NoSpacing"/>
              <w:rPr>
                <w:rFonts w:cs="Arial"/>
              </w:rPr>
            </w:pPr>
          </w:p>
          <w:p w14:paraId="31D4369D" w14:textId="77777777" w:rsidR="00273B93" w:rsidRDefault="00273B93" w:rsidP="007A3935">
            <w:pPr>
              <w:pStyle w:val="NoSpacing"/>
              <w:rPr>
                <w:rFonts w:cs="Arial"/>
              </w:rPr>
            </w:pPr>
          </w:p>
          <w:p w14:paraId="47722EC4" w14:textId="101C8984" w:rsidR="00DE3D81" w:rsidRPr="00DE3D81" w:rsidRDefault="00DE3D81" w:rsidP="007A3935">
            <w:pPr>
              <w:pStyle w:val="NoSpacing"/>
              <w:rPr>
                <w:rFonts w:cs="Arial"/>
              </w:rPr>
            </w:pPr>
            <w:r w:rsidRPr="00DE3D81">
              <w:rPr>
                <w:rFonts w:cs="Arial"/>
              </w:rPr>
              <w:t>Medium to high</w:t>
            </w:r>
          </w:p>
          <w:p w14:paraId="774E89F2" w14:textId="77777777" w:rsidR="00DE3D81" w:rsidRPr="00DE3D81" w:rsidRDefault="00DE3D81" w:rsidP="007A3935">
            <w:pPr>
              <w:pStyle w:val="NoSpacing"/>
              <w:rPr>
                <w:rFonts w:cs="Arial"/>
              </w:rPr>
            </w:pPr>
          </w:p>
          <w:p w14:paraId="29C6D932" w14:textId="77777777" w:rsidR="00DE3D81" w:rsidRPr="00DE3D81" w:rsidRDefault="00DE3D81" w:rsidP="007A3935">
            <w:pPr>
              <w:pStyle w:val="NoSpacing"/>
              <w:rPr>
                <w:rFonts w:cs="Arial"/>
              </w:rPr>
            </w:pPr>
          </w:p>
          <w:p w14:paraId="592CB92A" w14:textId="77777777" w:rsidR="007C4480" w:rsidRDefault="007C4480" w:rsidP="007A3935">
            <w:pPr>
              <w:pStyle w:val="NoSpacing"/>
              <w:rPr>
                <w:rFonts w:cs="Arial"/>
              </w:rPr>
            </w:pPr>
          </w:p>
          <w:p w14:paraId="5BC199E3" w14:textId="77777777" w:rsidR="007C4480" w:rsidRDefault="007C4480" w:rsidP="007A3935">
            <w:pPr>
              <w:pStyle w:val="NoSpacing"/>
              <w:rPr>
                <w:rFonts w:cs="Arial"/>
              </w:rPr>
            </w:pPr>
          </w:p>
          <w:p w14:paraId="1048862A" w14:textId="77777777" w:rsidR="007C4480" w:rsidRDefault="007C4480" w:rsidP="007A3935">
            <w:pPr>
              <w:pStyle w:val="NoSpacing"/>
              <w:rPr>
                <w:rFonts w:cs="Arial"/>
              </w:rPr>
            </w:pPr>
          </w:p>
          <w:p w14:paraId="143A5096" w14:textId="77777777" w:rsidR="007C4480" w:rsidRDefault="007C4480" w:rsidP="007A3935">
            <w:pPr>
              <w:pStyle w:val="NoSpacing"/>
              <w:rPr>
                <w:rFonts w:cs="Arial"/>
              </w:rPr>
            </w:pPr>
          </w:p>
          <w:p w14:paraId="5206BC28" w14:textId="77777777" w:rsidR="007C4480" w:rsidRDefault="007C4480" w:rsidP="007A3935">
            <w:pPr>
              <w:pStyle w:val="NoSpacing"/>
              <w:rPr>
                <w:rFonts w:cs="Arial"/>
              </w:rPr>
            </w:pPr>
          </w:p>
          <w:p w14:paraId="6294911C" w14:textId="77777777" w:rsidR="007C4480" w:rsidRDefault="007C4480" w:rsidP="007A3935">
            <w:pPr>
              <w:pStyle w:val="NoSpacing"/>
              <w:rPr>
                <w:rFonts w:cs="Arial"/>
              </w:rPr>
            </w:pPr>
          </w:p>
          <w:p w14:paraId="415F8439" w14:textId="77777777" w:rsidR="007C4480" w:rsidRDefault="007C4480" w:rsidP="007A3935">
            <w:pPr>
              <w:pStyle w:val="NoSpacing"/>
              <w:rPr>
                <w:rFonts w:cs="Arial"/>
              </w:rPr>
            </w:pPr>
          </w:p>
          <w:p w14:paraId="7068E49A" w14:textId="77777777" w:rsidR="007C4480" w:rsidRDefault="007C4480" w:rsidP="007A3935">
            <w:pPr>
              <w:pStyle w:val="NoSpacing"/>
              <w:rPr>
                <w:rFonts w:cs="Arial"/>
              </w:rPr>
            </w:pPr>
          </w:p>
          <w:p w14:paraId="1EB2A420" w14:textId="77777777" w:rsidR="007C4480" w:rsidRDefault="007C4480" w:rsidP="007A3935">
            <w:pPr>
              <w:pStyle w:val="NoSpacing"/>
              <w:rPr>
                <w:rFonts w:cs="Arial"/>
              </w:rPr>
            </w:pPr>
          </w:p>
          <w:p w14:paraId="65F26EB5" w14:textId="77777777" w:rsidR="007C4480" w:rsidRDefault="007C4480" w:rsidP="007A3935">
            <w:pPr>
              <w:pStyle w:val="NoSpacing"/>
              <w:rPr>
                <w:rFonts w:cs="Arial"/>
              </w:rPr>
            </w:pPr>
          </w:p>
          <w:p w14:paraId="050CF3C4" w14:textId="77777777" w:rsidR="007C4480" w:rsidRDefault="007C4480" w:rsidP="007A3935">
            <w:pPr>
              <w:pStyle w:val="NoSpacing"/>
              <w:rPr>
                <w:rFonts w:cs="Arial"/>
              </w:rPr>
            </w:pPr>
          </w:p>
          <w:p w14:paraId="0DC9A193" w14:textId="77777777" w:rsidR="007C4480" w:rsidRDefault="007C4480" w:rsidP="007A3935">
            <w:pPr>
              <w:pStyle w:val="NoSpacing"/>
              <w:rPr>
                <w:rFonts w:cs="Arial"/>
              </w:rPr>
            </w:pPr>
          </w:p>
          <w:p w14:paraId="285C846F" w14:textId="422776F0" w:rsidR="00DE3D81" w:rsidRDefault="00DE3D81" w:rsidP="007A3935">
            <w:pPr>
              <w:pStyle w:val="NoSpacing"/>
              <w:rPr>
                <w:rFonts w:cs="Arial"/>
              </w:rPr>
            </w:pPr>
            <w:r w:rsidRPr="00DE3D81">
              <w:rPr>
                <w:rFonts w:cs="Arial"/>
              </w:rPr>
              <w:t>Medium to high</w:t>
            </w:r>
          </w:p>
          <w:p w14:paraId="4CED2816" w14:textId="77777777" w:rsidR="00203546" w:rsidRDefault="00203546" w:rsidP="007A3935">
            <w:pPr>
              <w:pStyle w:val="NoSpacing"/>
              <w:rPr>
                <w:rFonts w:cs="Arial"/>
              </w:rPr>
            </w:pPr>
          </w:p>
          <w:p w14:paraId="2D69803A" w14:textId="77777777" w:rsidR="00203546" w:rsidRDefault="00203546" w:rsidP="007A3935">
            <w:pPr>
              <w:pStyle w:val="NoSpacing"/>
              <w:rPr>
                <w:rFonts w:cs="Arial"/>
              </w:rPr>
            </w:pPr>
          </w:p>
          <w:p w14:paraId="2E982C8B" w14:textId="77777777" w:rsidR="00203546" w:rsidRDefault="00203546" w:rsidP="007A3935">
            <w:pPr>
              <w:pStyle w:val="NoSpacing"/>
              <w:rPr>
                <w:rFonts w:cs="Arial"/>
              </w:rPr>
            </w:pPr>
          </w:p>
          <w:p w14:paraId="370103D9" w14:textId="77777777" w:rsidR="00203546" w:rsidRDefault="00203546" w:rsidP="007A3935">
            <w:pPr>
              <w:pStyle w:val="NoSpacing"/>
              <w:rPr>
                <w:rFonts w:cs="Arial"/>
              </w:rPr>
            </w:pPr>
          </w:p>
          <w:p w14:paraId="610B6B00" w14:textId="77777777" w:rsidR="00203546" w:rsidRDefault="00203546" w:rsidP="007A3935">
            <w:pPr>
              <w:pStyle w:val="NoSpacing"/>
              <w:rPr>
                <w:rFonts w:cs="Arial"/>
              </w:rPr>
            </w:pPr>
          </w:p>
          <w:p w14:paraId="50AFABFA" w14:textId="77777777" w:rsidR="00203546" w:rsidRDefault="00203546" w:rsidP="007A3935">
            <w:pPr>
              <w:pStyle w:val="NoSpacing"/>
              <w:rPr>
                <w:rFonts w:cs="Arial"/>
              </w:rPr>
            </w:pPr>
          </w:p>
          <w:p w14:paraId="16342427" w14:textId="77777777" w:rsidR="00203546" w:rsidRDefault="00203546" w:rsidP="007A3935">
            <w:pPr>
              <w:pStyle w:val="NoSpacing"/>
              <w:rPr>
                <w:rFonts w:cs="Arial"/>
              </w:rPr>
            </w:pPr>
          </w:p>
          <w:p w14:paraId="7D97B120" w14:textId="77777777" w:rsidR="00203546" w:rsidRDefault="00203546" w:rsidP="007A3935">
            <w:pPr>
              <w:pStyle w:val="NoSpacing"/>
              <w:rPr>
                <w:rFonts w:cs="Arial"/>
              </w:rPr>
            </w:pPr>
          </w:p>
          <w:p w14:paraId="3AA6B021" w14:textId="77777777" w:rsidR="00203546" w:rsidRDefault="00203546" w:rsidP="007A3935">
            <w:pPr>
              <w:pStyle w:val="NoSpacing"/>
              <w:rPr>
                <w:rFonts w:cs="Arial"/>
              </w:rPr>
            </w:pPr>
          </w:p>
          <w:p w14:paraId="00EBED52" w14:textId="77777777" w:rsidR="00203546" w:rsidRDefault="00203546" w:rsidP="007A3935">
            <w:pPr>
              <w:pStyle w:val="NoSpacing"/>
              <w:rPr>
                <w:rFonts w:cs="Arial"/>
              </w:rPr>
            </w:pPr>
          </w:p>
          <w:p w14:paraId="64CF0AC7" w14:textId="77777777" w:rsidR="00203546" w:rsidRDefault="00203546" w:rsidP="007A3935">
            <w:pPr>
              <w:pStyle w:val="NoSpacing"/>
              <w:rPr>
                <w:rFonts w:cs="Arial"/>
              </w:rPr>
            </w:pPr>
          </w:p>
          <w:p w14:paraId="4810A8BF" w14:textId="77777777" w:rsidR="00203546" w:rsidRDefault="00203546" w:rsidP="007A3935">
            <w:pPr>
              <w:pStyle w:val="NoSpacing"/>
              <w:rPr>
                <w:rFonts w:cs="Arial"/>
              </w:rPr>
            </w:pPr>
          </w:p>
          <w:p w14:paraId="583E7681" w14:textId="77777777" w:rsidR="00203546" w:rsidRDefault="00203546" w:rsidP="007A3935">
            <w:pPr>
              <w:pStyle w:val="NoSpacing"/>
              <w:rPr>
                <w:rFonts w:cs="Arial"/>
              </w:rPr>
            </w:pPr>
          </w:p>
          <w:p w14:paraId="2C39EE0C" w14:textId="77777777" w:rsidR="00203546" w:rsidRDefault="00203546" w:rsidP="007A3935">
            <w:pPr>
              <w:pStyle w:val="NoSpacing"/>
              <w:rPr>
                <w:rFonts w:cs="Arial"/>
              </w:rPr>
            </w:pPr>
          </w:p>
          <w:p w14:paraId="2B06302B" w14:textId="77777777" w:rsidR="00203546" w:rsidRDefault="00203546" w:rsidP="007A3935">
            <w:pPr>
              <w:pStyle w:val="NoSpacing"/>
              <w:rPr>
                <w:rFonts w:cs="Arial"/>
              </w:rPr>
            </w:pPr>
          </w:p>
          <w:p w14:paraId="7532CAB2" w14:textId="77777777" w:rsidR="00203546" w:rsidRDefault="00203546" w:rsidP="007A3935">
            <w:pPr>
              <w:pStyle w:val="NoSpacing"/>
              <w:rPr>
                <w:rFonts w:cs="Arial"/>
              </w:rPr>
            </w:pPr>
          </w:p>
          <w:p w14:paraId="13874A67" w14:textId="77777777" w:rsidR="00203546" w:rsidRDefault="00203546" w:rsidP="007A3935">
            <w:pPr>
              <w:pStyle w:val="NoSpacing"/>
              <w:rPr>
                <w:rFonts w:cs="Arial"/>
              </w:rPr>
            </w:pPr>
          </w:p>
          <w:p w14:paraId="0ED5B0CA" w14:textId="77777777" w:rsidR="00203546" w:rsidRDefault="00203546" w:rsidP="007A3935">
            <w:pPr>
              <w:pStyle w:val="NoSpacing"/>
              <w:rPr>
                <w:rFonts w:cs="Arial"/>
              </w:rPr>
            </w:pPr>
          </w:p>
          <w:p w14:paraId="12F7F59B" w14:textId="77777777" w:rsidR="00203546" w:rsidRDefault="00203546" w:rsidP="007A3935">
            <w:pPr>
              <w:pStyle w:val="NoSpacing"/>
              <w:rPr>
                <w:rFonts w:cs="Arial"/>
              </w:rPr>
            </w:pPr>
          </w:p>
          <w:p w14:paraId="0DCAF19D" w14:textId="77777777" w:rsidR="00203546" w:rsidRDefault="00203546" w:rsidP="007A3935">
            <w:pPr>
              <w:pStyle w:val="NoSpacing"/>
              <w:rPr>
                <w:rFonts w:cs="Arial"/>
              </w:rPr>
            </w:pPr>
          </w:p>
          <w:p w14:paraId="51E9FE93" w14:textId="77777777" w:rsidR="00203546" w:rsidRDefault="00203546" w:rsidP="007A3935">
            <w:pPr>
              <w:pStyle w:val="NoSpacing"/>
              <w:rPr>
                <w:rFonts w:cs="Arial"/>
              </w:rPr>
            </w:pPr>
          </w:p>
          <w:p w14:paraId="3B403AD6" w14:textId="77777777" w:rsidR="00203546" w:rsidRDefault="00203546" w:rsidP="007A3935">
            <w:pPr>
              <w:pStyle w:val="NoSpacing"/>
              <w:rPr>
                <w:rFonts w:cs="Arial"/>
              </w:rPr>
            </w:pPr>
          </w:p>
          <w:p w14:paraId="5C67E55C" w14:textId="77777777" w:rsidR="00203546" w:rsidRDefault="00203546" w:rsidP="007A3935">
            <w:pPr>
              <w:pStyle w:val="NoSpacing"/>
              <w:rPr>
                <w:rFonts w:cs="Arial"/>
              </w:rPr>
            </w:pPr>
          </w:p>
          <w:p w14:paraId="05717651" w14:textId="77777777" w:rsidR="00203546" w:rsidRDefault="00203546" w:rsidP="007A3935">
            <w:pPr>
              <w:pStyle w:val="NoSpacing"/>
              <w:rPr>
                <w:rFonts w:cs="Arial"/>
              </w:rPr>
            </w:pPr>
          </w:p>
          <w:p w14:paraId="36C8381E" w14:textId="77777777" w:rsidR="00203546" w:rsidRDefault="00203546" w:rsidP="007A3935">
            <w:pPr>
              <w:pStyle w:val="NoSpacing"/>
              <w:rPr>
                <w:rFonts w:cs="Arial"/>
              </w:rPr>
            </w:pPr>
          </w:p>
          <w:p w14:paraId="2A9A2F2C" w14:textId="5ABE1C00" w:rsidR="00203546" w:rsidRPr="00DE3D81" w:rsidRDefault="00203546" w:rsidP="007A3935">
            <w:pPr>
              <w:pStyle w:val="NoSpacing"/>
              <w:rPr>
                <w:rFonts w:cs="Arial"/>
              </w:rPr>
            </w:pPr>
            <w:r>
              <w:rPr>
                <w:rFonts w:cs="Arial"/>
              </w:rPr>
              <w:t>Medium to high</w:t>
            </w:r>
          </w:p>
        </w:tc>
      </w:tr>
      <w:tr w:rsidR="007A3935" w:rsidRPr="00DE3D81" w14:paraId="78187E46" w14:textId="77777777" w:rsidTr="00B90835">
        <w:trPr>
          <w:trHeight w:val="57"/>
        </w:trPr>
        <w:tc>
          <w:tcPr>
            <w:tcW w:w="187" w:type="pct"/>
          </w:tcPr>
          <w:p w14:paraId="4BA23160" w14:textId="5F771948" w:rsidR="007A3935" w:rsidRPr="00DE3D81" w:rsidRDefault="00DE3D81" w:rsidP="007A3935">
            <w:pPr>
              <w:pStyle w:val="NoSpacing"/>
              <w:rPr>
                <w:rFonts w:cs="Arial"/>
              </w:rPr>
            </w:pPr>
            <w:r w:rsidRPr="00DE3D81">
              <w:rPr>
                <w:rFonts w:cs="Arial"/>
              </w:rPr>
              <w:t xml:space="preserve">3. </w:t>
            </w:r>
          </w:p>
        </w:tc>
        <w:tc>
          <w:tcPr>
            <w:tcW w:w="1928" w:type="pct"/>
          </w:tcPr>
          <w:p w14:paraId="74CA158E" w14:textId="77777777" w:rsidR="007A3935" w:rsidRPr="00DE3D81" w:rsidRDefault="00DE3D81" w:rsidP="007A3935">
            <w:pPr>
              <w:pStyle w:val="NoSpacing"/>
              <w:rPr>
                <w:rFonts w:cs="Arial"/>
              </w:rPr>
            </w:pPr>
            <w:r w:rsidRPr="00DE3D81">
              <w:rPr>
                <w:rFonts w:cs="Arial"/>
                <w:u w:val="single"/>
              </w:rPr>
              <w:t>Risk of premature diagnosis</w:t>
            </w:r>
            <w:r w:rsidRPr="00DE3D81">
              <w:rPr>
                <w:rFonts w:cs="Arial"/>
              </w:rPr>
              <w:t xml:space="preserve">: </w:t>
            </w:r>
          </w:p>
          <w:p w14:paraId="184F4D6E" w14:textId="77777777" w:rsidR="00DE3D81" w:rsidRPr="00DE3D81" w:rsidRDefault="00DE3D81" w:rsidP="007A3935">
            <w:pPr>
              <w:pStyle w:val="NoSpacing"/>
              <w:rPr>
                <w:rFonts w:cs="Arial"/>
              </w:rPr>
            </w:pPr>
          </w:p>
          <w:p w14:paraId="771ED3B7" w14:textId="40597CE1" w:rsidR="00DE3D81" w:rsidRDefault="00DE3D81" w:rsidP="007A3935">
            <w:pPr>
              <w:pStyle w:val="NoSpacing"/>
              <w:rPr>
                <w:rFonts w:cs="Arial"/>
              </w:rPr>
            </w:pPr>
            <w:r w:rsidRPr="00DE3D81">
              <w:rPr>
                <w:rFonts w:cs="Arial"/>
              </w:rPr>
              <w:t xml:space="preserve">There is a risk that a patient would first learn about a significant diagnosis by seeing their own medical records before their GP or hospital specialist has the opportunity to discuss their diagnosis, </w:t>
            </w:r>
            <w:proofErr w:type="gramStart"/>
            <w:r w:rsidRPr="00DE3D81">
              <w:rPr>
                <w:rFonts w:cs="Arial"/>
              </w:rPr>
              <w:t>prognosis</w:t>
            </w:r>
            <w:proofErr w:type="gramEnd"/>
            <w:r w:rsidRPr="00DE3D81">
              <w:rPr>
                <w:rFonts w:cs="Arial"/>
              </w:rPr>
              <w:t xml:space="preserve"> and treatment options with them. There is also a risk that less serious diagnostic results or diagnoses are misunderstood by patients who use the internet or other independent sources instead of their GP. The risk that a patient reacts negatively to either a real significant diagnosis or misunderstands their clinical situation may give rise to the patient self-harming or experiencing significant psychological trauma</w:t>
            </w:r>
            <w:r>
              <w:rPr>
                <w:rFonts w:cs="Arial"/>
              </w:rPr>
              <w:t>.</w:t>
            </w:r>
          </w:p>
          <w:p w14:paraId="1EB82C4A" w14:textId="38037150" w:rsidR="00DE3D81" w:rsidRPr="00DE3D81" w:rsidRDefault="00DE3D81" w:rsidP="007A3935">
            <w:pPr>
              <w:pStyle w:val="NoSpacing"/>
              <w:rPr>
                <w:rFonts w:cs="Arial"/>
              </w:rPr>
            </w:pPr>
          </w:p>
        </w:tc>
        <w:tc>
          <w:tcPr>
            <w:tcW w:w="1064" w:type="pct"/>
          </w:tcPr>
          <w:p w14:paraId="1A87CE27" w14:textId="3EDF5C6D" w:rsidR="007A3935" w:rsidRPr="00DE3D81" w:rsidRDefault="00DE3D81" w:rsidP="007A3935">
            <w:pPr>
              <w:pStyle w:val="NoSpacing"/>
              <w:rPr>
                <w:rFonts w:cs="Arial"/>
              </w:rPr>
            </w:pPr>
            <w:r>
              <w:rPr>
                <w:rFonts w:cs="Arial"/>
              </w:rPr>
              <w:t>Possible it could happen</w:t>
            </w:r>
          </w:p>
        </w:tc>
        <w:tc>
          <w:tcPr>
            <w:tcW w:w="1059" w:type="pct"/>
          </w:tcPr>
          <w:p w14:paraId="66FC7BA4" w14:textId="30AE5CF0" w:rsidR="007A3935" w:rsidRPr="00DE3D81" w:rsidRDefault="00DE3D81" w:rsidP="007A3935">
            <w:pPr>
              <w:pStyle w:val="NoSpacing"/>
              <w:rPr>
                <w:rFonts w:cs="Arial"/>
              </w:rPr>
            </w:pPr>
            <w:r>
              <w:rPr>
                <w:rFonts w:cs="Arial"/>
              </w:rPr>
              <w:t>Significant if it happens</w:t>
            </w:r>
          </w:p>
        </w:tc>
        <w:tc>
          <w:tcPr>
            <w:tcW w:w="761" w:type="pct"/>
          </w:tcPr>
          <w:p w14:paraId="29352D52" w14:textId="166883C4" w:rsidR="007A3935" w:rsidRPr="00DE3D81" w:rsidRDefault="00DE3D81" w:rsidP="007A3935">
            <w:pPr>
              <w:pStyle w:val="NoSpacing"/>
              <w:rPr>
                <w:rFonts w:cs="Arial"/>
              </w:rPr>
            </w:pPr>
            <w:r>
              <w:rPr>
                <w:rFonts w:cs="Arial"/>
              </w:rPr>
              <w:t>Unknown</w:t>
            </w:r>
          </w:p>
        </w:tc>
      </w:tr>
      <w:tr w:rsidR="007A3935" w:rsidRPr="00DE3D81" w14:paraId="503D5DE1" w14:textId="77777777" w:rsidTr="00B90835">
        <w:trPr>
          <w:trHeight w:val="57"/>
        </w:trPr>
        <w:tc>
          <w:tcPr>
            <w:tcW w:w="187" w:type="pct"/>
          </w:tcPr>
          <w:p w14:paraId="30E76738" w14:textId="2EDB3B22" w:rsidR="007A3935" w:rsidRPr="00DE3D81" w:rsidRDefault="00DE3D81" w:rsidP="007A3935">
            <w:pPr>
              <w:pStyle w:val="NoSpacing"/>
              <w:rPr>
                <w:rFonts w:cs="Arial"/>
              </w:rPr>
            </w:pPr>
            <w:r>
              <w:rPr>
                <w:rFonts w:cs="Arial"/>
              </w:rPr>
              <w:t xml:space="preserve">4. </w:t>
            </w:r>
          </w:p>
        </w:tc>
        <w:tc>
          <w:tcPr>
            <w:tcW w:w="1928" w:type="pct"/>
          </w:tcPr>
          <w:p w14:paraId="30F0063E" w14:textId="77777777" w:rsidR="007A3935" w:rsidRDefault="00DE3D81" w:rsidP="007A3935">
            <w:pPr>
              <w:pStyle w:val="NoSpacing"/>
              <w:rPr>
                <w:rFonts w:cs="Arial"/>
              </w:rPr>
            </w:pPr>
            <w:r>
              <w:rPr>
                <w:rFonts w:cs="Arial"/>
                <w:u w:val="single"/>
              </w:rPr>
              <w:t>Risk to resources</w:t>
            </w:r>
            <w:r>
              <w:rPr>
                <w:rFonts w:cs="Arial"/>
              </w:rPr>
              <w:t>:</w:t>
            </w:r>
          </w:p>
          <w:p w14:paraId="53AEAA7F" w14:textId="77777777" w:rsidR="00DE3D81" w:rsidRDefault="00DE3D81" w:rsidP="007A3935">
            <w:pPr>
              <w:pStyle w:val="NoSpacing"/>
              <w:rPr>
                <w:rFonts w:cs="Arial"/>
              </w:rPr>
            </w:pPr>
          </w:p>
          <w:p w14:paraId="1F27135D" w14:textId="77777777" w:rsidR="00DE3D81" w:rsidRDefault="00DE3D81" w:rsidP="007A3935">
            <w:pPr>
              <w:pStyle w:val="NoSpacing"/>
              <w:rPr>
                <w:rFonts w:cs="Arial"/>
              </w:rPr>
            </w:pPr>
            <w:r w:rsidRPr="00DE3D81">
              <w:rPr>
                <w:rFonts w:cs="Arial"/>
              </w:rPr>
              <w:t>There are numerous ways in which GP resources will be expended in relation to this matter, some of which are covered in other risks within this DPIA. In addition to those, see below</w:t>
            </w:r>
            <w:r>
              <w:rPr>
                <w:rFonts w:cs="Arial"/>
              </w:rPr>
              <w:t xml:space="preserve">: </w:t>
            </w:r>
          </w:p>
          <w:p w14:paraId="64CD50F3" w14:textId="5B391CAA" w:rsidR="00DE3D81" w:rsidRDefault="00DE3D81" w:rsidP="007A3935">
            <w:pPr>
              <w:pStyle w:val="NoSpacing"/>
              <w:rPr>
                <w:rFonts w:cs="Arial"/>
              </w:rPr>
            </w:pPr>
          </w:p>
          <w:p w14:paraId="390D8E95" w14:textId="1E96BB11" w:rsidR="00DE3D81" w:rsidRDefault="00DE3D81" w:rsidP="00DE3D81">
            <w:pPr>
              <w:pStyle w:val="NoSpacing"/>
              <w:numPr>
                <w:ilvl w:val="0"/>
                <w:numId w:val="20"/>
              </w:numPr>
              <w:rPr>
                <w:rFonts w:cs="Arial"/>
              </w:rPr>
            </w:pPr>
            <w:r w:rsidRPr="00DE3D81">
              <w:rPr>
                <w:rFonts w:cs="Arial"/>
              </w:rPr>
              <w:t>A patient reviewing their medical records</w:t>
            </w:r>
            <w:r w:rsidR="009F25C9">
              <w:rPr>
                <w:rFonts w:cs="Arial"/>
              </w:rPr>
              <w:t>,</w:t>
            </w:r>
            <w:r w:rsidRPr="00DE3D81">
              <w:rPr>
                <w:rFonts w:cs="Arial"/>
              </w:rPr>
              <w:t xml:space="preserve"> and in particular correspondence or diagnostic results from secondary care</w:t>
            </w:r>
            <w:r w:rsidR="009F25C9">
              <w:rPr>
                <w:rFonts w:cs="Arial"/>
              </w:rPr>
              <w:t>,</w:t>
            </w:r>
            <w:r w:rsidRPr="00DE3D81">
              <w:rPr>
                <w:rFonts w:cs="Arial"/>
              </w:rPr>
              <w:t xml:space="preserve"> may fail to understand medical terminology used within the records. Additional GP time will be expended in explaining relevant terminology. Patients may require this service out of hours when the GP Practice is </w:t>
            </w:r>
            <w:proofErr w:type="gramStart"/>
            <w:r w:rsidRPr="00DE3D81">
              <w:rPr>
                <w:rFonts w:cs="Arial"/>
              </w:rPr>
              <w:t>closed</w:t>
            </w:r>
            <w:r>
              <w:rPr>
                <w:rFonts w:cs="Arial"/>
              </w:rPr>
              <w:t>;</w:t>
            </w:r>
            <w:proofErr w:type="gramEnd"/>
            <w:r>
              <w:rPr>
                <w:rFonts w:cs="Arial"/>
              </w:rPr>
              <w:t xml:space="preserve"> </w:t>
            </w:r>
          </w:p>
          <w:p w14:paraId="31C594B6" w14:textId="77777777" w:rsidR="00D72E45" w:rsidRDefault="00D72E45" w:rsidP="00D72E45">
            <w:pPr>
              <w:pStyle w:val="NoSpacing"/>
              <w:ind w:left="720"/>
              <w:rPr>
                <w:rFonts w:cs="Arial"/>
              </w:rPr>
            </w:pPr>
          </w:p>
          <w:p w14:paraId="07A9969D" w14:textId="1793322D" w:rsidR="00D468FA" w:rsidRDefault="00DE3D81" w:rsidP="00D468FA">
            <w:pPr>
              <w:pStyle w:val="NoSpacing"/>
              <w:numPr>
                <w:ilvl w:val="0"/>
                <w:numId w:val="20"/>
              </w:numPr>
              <w:rPr>
                <w:rFonts w:cs="Arial"/>
              </w:rPr>
            </w:pPr>
            <w:r w:rsidRPr="00D468FA">
              <w:rPr>
                <w:rFonts w:cs="Arial"/>
              </w:rPr>
              <w:t xml:space="preserve">GPs are best placed to understand their patients’ medical needs and in particular how each individual patient might react to correspondence highlighting a particular diagnosis. Correspondence received from secondary care may not be sensitive to the patients’ clinical, and in particular, psychological requirements therefore GPs will be required to carefully review each and every piece of correspondence in a timely fashion to ensure that the patient’s needs can be effectively </w:t>
            </w:r>
            <w:proofErr w:type="gramStart"/>
            <w:r w:rsidRPr="00D468FA">
              <w:rPr>
                <w:rFonts w:cs="Arial"/>
              </w:rPr>
              <w:t>managed</w:t>
            </w:r>
            <w:r w:rsidR="00D468FA">
              <w:rPr>
                <w:rFonts w:cs="Arial"/>
              </w:rPr>
              <w:t>;</w:t>
            </w:r>
            <w:proofErr w:type="gramEnd"/>
            <w:r w:rsidR="00D468FA">
              <w:rPr>
                <w:rFonts w:cs="Arial"/>
              </w:rPr>
              <w:t xml:space="preserve"> </w:t>
            </w:r>
          </w:p>
          <w:p w14:paraId="11A65D29" w14:textId="77777777" w:rsidR="00D468FA" w:rsidRPr="00D468FA" w:rsidRDefault="00D468FA" w:rsidP="00D468FA">
            <w:pPr>
              <w:pStyle w:val="NoSpacing"/>
              <w:rPr>
                <w:rFonts w:cs="Arial"/>
              </w:rPr>
            </w:pPr>
          </w:p>
          <w:p w14:paraId="55F0ED61" w14:textId="0D1CCD6C" w:rsidR="00D468FA" w:rsidRPr="00D468FA" w:rsidRDefault="00D468FA" w:rsidP="007A3935">
            <w:pPr>
              <w:pStyle w:val="NoSpacing"/>
              <w:numPr>
                <w:ilvl w:val="0"/>
                <w:numId w:val="20"/>
              </w:numPr>
              <w:rPr>
                <w:rFonts w:cs="Arial"/>
              </w:rPr>
            </w:pPr>
            <w:r w:rsidRPr="00D468FA">
              <w:rPr>
                <w:rFonts w:cs="Arial"/>
              </w:rPr>
              <w:t xml:space="preserve">As matters currently stand, third party and other redactions required pursuant to the DPA 2018 are not routinely made unless a patient requests a copy of their medical record, at which time such redactions are made. GPs must now ensure that all such redactions are made to all correspondence before </w:t>
            </w:r>
            <w:r w:rsidR="00870335">
              <w:rPr>
                <w:rFonts w:cs="Arial"/>
              </w:rPr>
              <w:t xml:space="preserve">that entry is filed </w:t>
            </w:r>
            <w:r w:rsidRPr="00D468FA">
              <w:rPr>
                <w:rFonts w:cs="Arial"/>
              </w:rPr>
              <w:t>so as to comply with their obligations pursuant to the DPA 2018</w:t>
            </w:r>
            <w:r>
              <w:rPr>
                <w:rFonts w:cs="Arial"/>
              </w:rPr>
              <w:t>.</w:t>
            </w:r>
          </w:p>
          <w:p w14:paraId="098DBD62" w14:textId="33A75970" w:rsidR="00DE3D81" w:rsidRPr="00DE3D81" w:rsidRDefault="00DE3D81" w:rsidP="007A3935">
            <w:pPr>
              <w:pStyle w:val="NoSpacing"/>
              <w:rPr>
                <w:rFonts w:cs="Arial"/>
              </w:rPr>
            </w:pPr>
          </w:p>
        </w:tc>
        <w:tc>
          <w:tcPr>
            <w:tcW w:w="1064" w:type="pct"/>
          </w:tcPr>
          <w:p w14:paraId="486B6637" w14:textId="77777777" w:rsidR="007A3935" w:rsidRDefault="007A3935" w:rsidP="007A3935">
            <w:pPr>
              <w:pStyle w:val="NoSpacing"/>
              <w:rPr>
                <w:rFonts w:cs="Arial"/>
              </w:rPr>
            </w:pPr>
          </w:p>
          <w:p w14:paraId="53E0BAF6" w14:textId="77777777" w:rsidR="00D72E45" w:rsidRDefault="00D72E45" w:rsidP="007A3935">
            <w:pPr>
              <w:pStyle w:val="NoSpacing"/>
              <w:rPr>
                <w:rFonts w:cs="Arial"/>
              </w:rPr>
            </w:pPr>
          </w:p>
          <w:p w14:paraId="680108B3" w14:textId="77777777" w:rsidR="00D72E45" w:rsidRDefault="00D72E45" w:rsidP="007A3935">
            <w:pPr>
              <w:pStyle w:val="NoSpacing"/>
              <w:rPr>
                <w:rFonts w:cs="Arial"/>
              </w:rPr>
            </w:pPr>
          </w:p>
          <w:p w14:paraId="437A306B" w14:textId="77777777" w:rsidR="00D72E45" w:rsidRDefault="00D72E45" w:rsidP="007A3935">
            <w:pPr>
              <w:pStyle w:val="NoSpacing"/>
              <w:rPr>
                <w:rFonts w:cs="Arial"/>
              </w:rPr>
            </w:pPr>
          </w:p>
          <w:p w14:paraId="3FA015A2" w14:textId="77777777" w:rsidR="00D72E45" w:rsidRDefault="00D72E45" w:rsidP="007A3935">
            <w:pPr>
              <w:pStyle w:val="NoSpacing"/>
              <w:rPr>
                <w:rFonts w:cs="Arial"/>
              </w:rPr>
            </w:pPr>
          </w:p>
          <w:p w14:paraId="48F47C37" w14:textId="77777777" w:rsidR="00D72E45" w:rsidRDefault="00D72E45" w:rsidP="007A3935">
            <w:pPr>
              <w:pStyle w:val="NoSpacing"/>
              <w:rPr>
                <w:rFonts w:cs="Arial"/>
              </w:rPr>
            </w:pPr>
          </w:p>
          <w:p w14:paraId="5ECC8071" w14:textId="77777777" w:rsidR="00D72E45" w:rsidRDefault="00D72E45" w:rsidP="007A3935">
            <w:pPr>
              <w:pStyle w:val="NoSpacing"/>
              <w:rPr>
                <w:rFonts w:cs="Arial"/>
              </w:rPr>
            </w:pPr>
          </w:p>
          <w:p w14:paraId="27EE42ED" w14:textId="77777777" w:rsidR="00D72E45" w:rsidRDefault="00D72E45" w:rsidP="007A3935">
            <w:pPr>
              <w:pStyle w:val="NoSpacing"/>
              <w:rPr>
                <w:rFonts w:cs="Arial"/>
              </w:rPr>
            </w:pPr>
            <w:r>
              <w:rPr>
                <w:rFonts w:cs="Arial"/>
              </w:rPr>
              <w:t>Possible to probable</w:t>
            </w:r>
          </w:p>
          <w:p w14:paraId="267F3954" w14:textId="77777777" w:rsidR="00D72E45" w:rsidRDefault="00D72E45" w:rsidP="007A3935">
            <w:pPr>
              <w:pStyle w:val="NoSpacing"/>
              <w:rPr>
                <w:rFonts w:cs="Arial"/>
              </w:rPr>
            </w:pPr>
          </w:p>
          <w:p w14:paraId="66E871A0" w14:textId="77777777" w:rsidR="00D72E45" w:rsidRDefault="00D72E45" w:rsidP="007A3935">
            <w:pPr>
              <w:pStyle w:val="NoSpacing"/>
              <w:rPr>
                <w:rFonts w:cs="Arial"/>
              </w:rPr>
            </w:pPr>
          </w:p>
          <w:p w14:paraId="2AD9FB77" w14:textId="77777777" w:rsidR="00D72E45" w:rsidRDefault="00D72E45" w:rsidP="007A3935">
            <w:pPr>
              <w:pStyle w:val="NoSpacing"/>
              <w:rPr>
                <w:rFonts w:cs="Arial"/>
              </w:rPr>
            </w:pPr>
          </w:p>
          <w:p w14:paraId="5AE0B301" w14:textId="77777777" w:rsidR="00D72E45" w:rsidRDefault="00D72E45" w:rsidP="007A3935">
            <w:pPr>
              <w:pStyle w:val="NoSpacing"/>
              <w:rPr>
                <w:rFonts w:cs="Arial"/>
              </w:rPr>
            </w:pPr>
          </w:p>
          <w:p w14:paraId="2A10542A" w14:textId="77777777" w:rsidR="00D72E45" w:rsidRDefault="00D72E45" w:rsidP="007A3935">
            <w:pPr>
              <w:pStyle w:val="NoSpacing"/>
              <w:rPr>
                <w:rFonts w:cs="Arial"/>
              </w:rPr>
            </w:pPr>
          </w:p>
          <w:p w14:paraId="08A0FE09" w14:textId="77777777" w:rsidR="00D72E45" w:rsidRDefault="00D72E45" w:rsidP="007A3935">
            <w:pPr>
              <w:pStyle w:val="NoSpacing"/>
              <w:rPr>
                <w:rFonts w:cs="Arial"/>
              </w:rPr>
            </w:pPr>
          </w:p>
          <w:p w14:paraId="2830041D" w14:textId="77777777" w:rsidR="00D72E45" w:rsidRDefault="00D72E45" w:rsidP="007A3935">
            <w:pPr>
              <w:pStyle w:val="NoSpacing"/>
              <w:rPr>
                <w:rFonts w:cs="Arial"/>
              </w:rPr>
            </w:pPr>
          </w:p>
          <w:p w14:paraId="77992322" w14:textId="77777777" w:rsidR="00D72E45" w:rsidRDefault="00D72E45" w:rsidP="007A3935">
            <w:pPr>
              <w:pStyle w:val="NoSpacing"/>
              <w:rPr>
                <w:rFonts w:cs="Arial"/>
              </w:rPr>
            </w:pPr>
          </w:p>
          <w:p w14:paraId="49B5A1F5" w14:textId="77777777" w:rsidR="00D72E45" w:rsidRDefault="00D72E45" w:rsidP="00D72E45">
            <w:pPr>
              <w:pStyle w:val="NoSpacing"/>
              <w:rPr>
                <w:rFonts w:cs="Arial"/>
              </w:rPr>
            </w:pPr>
            <w:r>
              <w:rPr>
                <w:rFonts w:cs="Arial"/>
              </w:rPr>
              <w:t>Possible to probable</w:t>
            </w:r>
          </w:p>
          <w:p w14:paraId="43BA328F" w14:textId="77777777" w:rsidR="00D72E45" w:rsidRDefault="00D72E45" w:rsidP="007A3935">
            <w:pPr>
              <w:pStyle w:val="NoSpacing"/>
              <w:rPr>
                <w:rFonts w:cs="Arial"/>
              </w:rPr>
            </w:pPr>
          </w:p>
          <w:p w14:paraId="7DF992EC" w14:textId="77777777" w:rsidR="00D468FA" w:rsidRDefault="00D468FA" w:rsidP="007A3935">
            <w:pPr>
              <w:pStyle w:val="NoSpacing"/>
              <w:rPr>
                <w:rFonts w:cs="Arial"/>
              </w:rPr>
            </w:pPr>
          </w:p>
          <w:p w14:paraId="43453D61" w14:textId="77777777" w:rsidR="00D468FA" w:rsidRDefault="00D468FA" w:rsidP="007A3935">
            <w:pPr>
              <w:pStyle w:val="NoSpacing"/>
              <w:rPr>
                <w:rFonts w:cs="Arial"/>
              </w:rPr>
            </w:pPr>
          </w:p>
          <w:p w14:paraId="74886A8D" w14:textId="77777777" w:rsidR="00D468FA" w:rsidRDefault="00D468FA" w:rsidP="007A3935">
            <w:pPr>
              <w:pStyle w:val="NoSpacing"/>
              <w:rPr>
                <w:rFonts w:cs="Arial"/>
              </w:rPr>
            </w:pPr>
          </w:p>
          <w:p w14:paraId="5067D98E" w14:textId="77777777" w:rsidR="00D468FA" w:rsidRDefault="00D468FA" w:rsidP="007A3935">
            <w:pPr>
              <w:pStyle w:val="NoSpacing"/>
              <w:rPr>
                <w:rFonts w:cs="Arial"/>
              </w:rPr>
            </w:pPr>
          </w:p>
          <w:p w14:paraId="3EEA79F2" w14:textId="77777777" w:rsidR="00D468FA" w:rsidRDefault="00D468FA" w:rsidP="007A3935">
            <w:pPr>
              <w:pStyle w:val="NoSpacing"/>
              <w:rPr>
                <w:rFonts w:cs="Arial"/>
              </w:rPr>
            </w:pPr>
          </w:p>
          <w:p w14:paraId="0EC027A9" w14:textId="77777777" w:rsidR="00D468FA" w:rsidRDefault="00D468FA" w:rsidP="007A3935">
            <w:pPr>
              <w:pStyle w:val="NoSpacing"/>
              <w:rPr>
                <w:rFonts w:cs="Arial"/>
              </w:rPr>
            </w:pPr>
          </w:p>
          <w:p w14:paraId="26DCB193" w14:textId="77777777" w:rsidR="00D468FA" w:rsidRDefault="00D468FA" w:rsidP="007A3935">
            <w:pPr>
              <w:pStyle w:val="NoSpacing"/>
              <w:rPr>
                <w:rFonts w:cs="Arial"/>
              </w:rPr>
            </w:pPr>
          </w:p>
          <w:p w14:paraId="227B3076" w14:textId="77777777" w:rsidR="00D468FA" w:rsidRDefault="00D468FA" w:rsidP="007A3935">
            <w:pPr>
              <w:pStyle w:val="NoSpacing"/>
              <w:rPr>
                <w:rFonts w:cs="Arial"/>
              </w:rPr>
            </w:pPr>
          </w:p>
          <w:p w14:paraId="4D90435D" w14:textId="77777777" w:rsidR="00D468FA" w:rsidRDefault="00D468FA" w:rsidP="007A3935">
            <w:pPr>
              <w:pStyle w:val="NoSpacing"/>
              <w:rPr>
                <w:rFonts w:cs="Arial"/>
              </w:rPr>
            </w:pPr>
          </w:p>
          <w:p w14:paraId="531DE409" w14:textId="77777777" w:rsidR="00D468FA" w:rsidRDefault="00D468FA" w:rsidP="007A3935">
            <w:pPr>
              <w:pStyle w:val="NoSpacing"/>
              <w:rPr>
                <w:rFonts w:cs="Arial"/>
              </w:rPr>
            </w:pPr>
          </w:p>
          <w:p w14:paraId="7DB6AAE3" w14:textId="77777777" w:rsidR="00D468FA" w:rsidRDefault="00D468FA" w:rsidP="007A3935">
            <w:pPr>
              <w:pStyle w:val="NoSpacing"/>
              <w:rPr>
                <w:rFonts w:cs="Arial"/>
              </w:rPr>
            </w:pPr>
          </w:p>
          <w:p w14:paraId="1DA7197E" w14:textId="0FC52103" w:rsidR="00D468FA" w:rsidRPr="00DE3D81" w:rsidRDefault="00D468FA" w:rsidP="007A3935">
            <w:pPr>
              <w:pStyle w:val="NoSpacing"/>
              <w:rPr>
                <w:rFonts w:cs="Arial"/>
              </w:rPr>
            </w:pPr>
            <w:r>
              <w:rPr>
                <w:rFonts w:cs="Arial"/>
              </w:rPr>
              <w:t>Probable</w:t>
            </w:r>
          </w:p>
        </w:tc>
        <w:tc>
          <w:tcPr>
            <w:tcW w:w="1059" w:type="pct"/>
          </w:tcPr>
          <w:p w14:paraId="6CCA71FC" w14:textId="77777777" w:rsidR="007A3935" w:rsidRDefault="007A3935" w:rsidP="007A3935">
            <w:pPr>
              <w:pStyle w:val="NoSpacing"/>
              <w:rPr>
                <w:rFonts w:cs="Arial"/>
              </w:rPr>
            </w:pPr>
          </w:p>
          <w:p w14:paraId="35848092" w14:textId="77777777" w:rsidR="00D72E45" w:rsidRDefault="00D72E45" w:rsidP="007A3935">
            <w:pPr>
              <w:pStyle w:val="NoSpacing"/>
              <w:rPr>
                <w:rFonts w:cs="Arial"/>
              </w:rPr>
            </w:pPr>
          </w:p>
          <w:p w14:paraId="71E2EA18" w14:textId="77777777" w:rsidR="00D72E45" w:rsidRDefault="00D72E45" w:rsidP="007A3935">
            <w:pPr>
              <w:pStyle w:val="NoSpacing"/>
              <w:rPr>
                <w:rFonts w:cs="Arial"/>
              </w:rPr>
            </w:pPr>
          </w:p>
          <w:p w14:paraId="6D5D10CB" w14:textId="77777777" w:rsidR="00D72E45" w:rsidRDefault="00D72E45" w:rsidP="007A3935">
            <w:pPr>
              <w:pStyle w:val="NoSpacing"/>
              <w:rPr>
                <w:rFonts w:cs="Arial"/>
              </w:rPr>
            </w:pPr>
          </w:p>
          <w:p w14:paraId="6D6A5A3A" w14:textId="77777777" w:rsidR="00D72E45" w:rsidRDefault="00D72E45" w:rsidP="007A3935">
            <w:pPr>
              <w:pStyle w:val="NoSpacing"/>
              <w:rPr>
                <w:rFonts w:cs="Arial"/>
              </w:rPr>
            </w:pPr>
          </w:p>
          <w:p w14:paraId="3CBB6B8E" w14:textId="77777777" w:rsidR="00D72E45" w:rsidRDefault="00D72E45" w:rsidP="007A3935">
            <w:pPr>
              <w:pStyle w:val="NoSpacing"/>
              <w:rPr>
                <w:rFonts w:cs="Arial"/>
              </w:rPr>
            </w:pPr>
          </w:p>
          <w:p w14:paraId="6827D76F" w14:textId="77777777" w:rsidR="00D72E45" w:rsidRDefault="00D72E45" w:rsidP="007A3935">
            <w:pPr>
              <w:pStyle w:val="NoSpacing"/>
              <w:rPr>
                <w:rFonts w:cs="Arial"/>
              </w:rPr>
            </w:pPr>
          </w:p>
          <w:p w14:paraId="6D5A70E6" w14:textId="77777777" w:rsidR="00D72E45" w:rsidRDefault="00D72E45" w:rsidP="007A3935">
            <w:pPr>
              <w:pStyle w:val="NoSpacing"/>
              <w:rPr>
                <w:rFonts w:cs="Arial"/>
              </w:rPr>
            </w:pPr>
            <w:r>
              <w:rPr>
                <w:rFonts w:cs="Arial"/>
              </w:rPr>
              <w:t>Significant to severe</w:t>
            </w:r>
          </w:p>
          <w:p w14:paraId="348274BB" w14:textId="77777777" w:rsidR="00D72E45" w:rsidRDefault="00D72E45" w:rsidP="007A3935">
            <w:pPr>
              <w:pStyle w:val="NoSpacing"/>
              <w:rPr>
                <w:rFonts w:cs="Arial"/>
              </w:rPr>
            </w:pPr>
          </w:p>
          <w:p w14:paraId="1C49217B" w14:textId="77777777" w:rsidR="00D72E45" w:rsidRDefault="00D72E45" w:rsidP="007A3935">
            <w:pPr>
              <w:pStyle w:val="NoSpacing"/>
              <w:rPr>
                <w:rFonts w:cs="Arial"/>
              </w:rPr>
            </w:pPr>
          </w:p>
          <w:p w14:paraId="67BA481B" w14:textId="77777777" w:rsidR="00D72E45" w:rsidRDefault="00D72E45" w:rsidP="007A3935">
            <w:pPr>
              <w:pStyle w:val="NoSpacing"/>
              <w:rPr>
                <w:rFonts w:cs="Arial"/>
              </w:rPr>
            </w:pPr>
          </w:p>
          <w:p w14:paraId="257D2AC7" w14:textId="77777777" w:rsidR="00D72E45" w:rsidRDefault="00D72E45" w:rsidP="007A3935">
            <w:pPr>
              <w:pStyle w:val="NoSpacing"/>
              <w:rPr>
                <w:rFonts w:cs="Arial"/>
              </w:rPr>
            </w:pPr>
          </w:p>
          <w:p w14:paraId="78071233" w14:textId="77777777" w:rsidR="00D72E45" w:rsidRDefault="00D72E45" w:rsidP="007A3935">
            <w:pPr>
              <w:pStyle w:val="NoSpacing"/>
              <w:rPr>
                <w:rFonts w:cs="Arial"/>
              </w:rPr>
            </w:pPr>
          </w:p>
          <w:p w14:paraId="63EEE3AA" w14:textId="77777777" w:rsidR="00D72E45" w:rsidRDefault="00D72E45" w:rsidP="007A3935">
            <w:pPr>
              <w:pStyle w:val="NoSpacing"/>
              <w:rPr>
                <w:rFonts w:cs="Arial"/>
              </w:rPr>
            </w:pPr>
          </w:p>
          <w:p w14:paraId="5C0464AC" w14:textId="77777777" w:rsidR="00D72E45" w:rsidRDefault="00D72E45" w:rsidP="007A3935">
            <w:pPr>
              <w:pStyle w:val="NoSpacing"/>
              <w:rPr>
                <w:rFonts w:cs="Arial"/>
              </w:rPr>
            </w:pPr>
          </w:p>
          <w:p w14:paraId="4E94F566" w14:textId="77777777" w:rsidR="00D72E45" w:rsidRDefault="00D72E45" w:rsidP="007A3935">
            <w:pPr>
              <w:pStyle w:val="NoSpacing"/>
              <w:rPr>
                <w:rFonts w:cs="Arial"/>
              </w:rPr>
            </w:pPr>
          </w:p>
          <w:p w14:paraId="1A45A2FA" w14:textId="18902BCF" w:rsidR="00D72E45" w:rsidRDefault="00D72E45" w:rsidP="00D72E45">
            <w:pPr>
              <w:pStyle w:val="NoSpacing"/>
              <w:rPr>
                <w:rFonts w:cs="Arial"/>
              </w:rPr>
            </w:pPr>
            <w:r>
              <w:rPr>
                <w:rFonts w:cs="Arial"/>
              </w:rPr>
              <w:t>Significant to severe</w:t>
            </w:r>
          </w:p>
          <w:p w14:paraId="6DED751F" w14:textId="49B306B2" w:rsidR="00D468FA" w:rsidRDefault="00D468FA" w:rsidP="00D72E45">
            <w:pPr>
              <w:pStyle w:val="NoSpacing"/>
              <w:rPr>
                <w:rFonts w:cs="Arial"/>
              </w:rPr>
            </w:pPr>
          </w:p>
          <w:p w14:paraId="7414ABCF" w14:textId="58101989" w:rsidR="00D468FA" w:rsidRDefault="00D468FA" w:rsidP="00D72E45">
            <w:pPr>
              <w:pStyle w:val="NoSpacing"/>
              <w:rPr>
                <w:rFonts w:cs="Arial"/>
              </w:rPr>
            </w:pPr>
          </w:p>
          <w:p w14:paraId="7CB087FD" w14:textId="1B5DF258" w:rsidR="00D468FA" w:rsidRDefault="00D468FA" w:rsidP="00D72E45">
            <w:pPr>
              <w:pStyle w:val="NoSpacing"/>
              <w:rPr>
                <w:rFonts w:cs="Arial"/>
              </w:rPr>
            </w:pPr>
          </w:p>
          <w:p w14:paraId="7E26D023" w14:textId="320BDB6E" w:rsidR="00D468FA" w:rsidRDefault="00D468FA" w:rsidP="00D72E45">
            <w:pPr>
              <w:pStyle w:val="NoSpacing"/>
              <w:rPr>
                <w:rFonts w:cs="Arial"/>
              </w:rPr>
            </w:pPr>
          </w:p>
          <w:p w14:paraId="0BEDE999" w14:textId="412755DE" w:rsidR="00D468FA" w:rsidRDefault="00D468FA" w:rsidP="00D72E45">
            <w:pPr>
              <w:pStyle w:val="NoSpacing"/>
              <w:rPr>
                <w:rFonts w:cs="Arial"/>
              </w:rPr>
            </w:pPr>
          </w:p>
          <w:p w14:paraId="1D1603D6" w14:textId="709DE894" w:rsidR="00D468FA" w:rsidRDefault="00D468FA" w:rsidP="00D72E45">
            <w:pPr>
              <w:pStyle w:val="NoSpacing"/>
              <w:rPr>
                <w:rFonts w:cs="Arial"/>
              </w:rPr>
            </w:pPr>
          </w:p>
          <w:p w14:paraId="74F06CAD" w14:textId="46860CE0" w:rsidR="00D468FA" w:rsidRDefault="00D468FA" w:rsidP="00D72E45">
            <w:pPr>
              <w:pStyle w:val="NoSpacing"/>
              <w:rPr>
                <w:rFonts w:cs="Arial"/>
              </w:rPr>
            </w:pPr>
          </w:p>
          <w:p w14:paraId="1FA8DA19" w14:textId="2BC3BA10" w:rsidR="00D468FA" w:rsidRDefault="00D468FA" w:rsidP="00D72E45">
            <w:pPr>
              <w:pStyle w:val="NoSpacing"/>
              <w:rPr>
                <w:rFonts w:cs="Arial"/>
              </w:rPr>
            </w:pPr>
          </w:p>
          <w:p w14:paraId="0EC5CE82" w14:textId="55900AC5" w:rsidR="00D468FA" w:rsidRDefault="00D468FA" w:rsidP="00D72E45">
            <w:pPr>
              <w:pStyle w:val="NoSpacing"/>
              <w:rPr>
                <w:rFonts w:cs="Arial"/>
              </w:rPr>
            </w:pPr>
          </w:p>
          <w:p w14:paraId="11FA1497" w14:textId="41F4A359" w:rsidR="00D468FA" w:rsidRDefault="00D468FA" w:rsidP="00D72E45">
            <w:pPr>
              <w:pStyle w:val="NoSpacing"/>
              <w:rPr>
                <w:rFonts w:cs="Arial"/>
              </w:rPr>
            </w:pPr>
          </w:p>
          <w:p w14:paraId="612B538A" w14:textId="5630B68A" w:rsidR="00D468FA" w:rsidRDefault="00D468FA" w:rsidP="00D72E45">
            <w:pPr>
              <w:pStyle w:val="NoSpacing"/>
              <w:rPr>
                <w:rFonts w:cs="Arial"/>
              </w:rPr>
            </w:pPr>
          </w:p>
          <w:p w14:paraId="25D7AB12" w14:textId="5DCA8A55" w:rsidR="00D468FA" w:rsidRDefault="00D468FA" w:rsidP="00D72E45">
            <w:pPr>
              <w:pStyle w:val="NoSpacing"/>
              <w:rPr>
                <w:rFonts w:cs="Arial"/>
              </w:rPr>
            </w:pPr>
          </w:p>
          <w:p w14:paraId="3E29D2F1" w14:textId="3B2282D4" w:rsidR="00D468FA" w:rsidRDefault="00D468FA" w:rsidP="00D72E45">
            <w:pPr>
              <w:pStyle w:val="NoSpacing"/>
              <w:rPr>
                <w:rFonts w:cs="Arial"/>
              </w:rPr>
            </w:pPr>
            <w:r>
              <w:rPr>
                <w:rFonts w:cs="Arial"/>
              </w:rPr>
              <w:t>Significant to be in breach of data protection obligations to third parties.</w:t>
            </w:r>
          </w:p>
          <w:p w14:paraId="2E89B5CA" w14:textId="2F96FDD7" w:rsidR="00D72E45" w:rsidRPr="00DE3D81" w:rsidRDefault="00D72E45" w:rsidP="007A3935">
            <w:pPr>
              <w:pStyle w:val="NoSpacing"/>
              <w:rPr>
                <w:rFonts w:cs="Arial"/>
              </w:rPr>
            </w:pPr>
          </w:p>
        </w:tc>
        <w:tc>
          <w:tcPr>
            <w:tcW w:w="761" w:type="pct"/>
          </w:tcPr>
          <w:p w14:paraId="7DAD42FD" w14:textId="77777777" w:rsidR="007A3935" w:rsidRDefault="007A3935" w:rsidP="007A3935">
            <w:pPr>
              <w:pStyle w:val="NoSpacing"/>
              <w:rPr>
                <w:rFonts w:cs="Arial"/>
              </w:rPr>
            </w:pPr>
          </w:p>
          <w:p w14:paraId="5F9643B6" w14:textId="77777777" w:rsidR="00D72E45" w:rsidRDefault="00D72E45" w:rsidP="007A3935">
            <w:pPr>
              <w:pStyle w:val="NoSpacing"/>
              <w:rPr>
                <w:rFonts w:cs="Arial"/>
              </w:rPr>
            </w:pPr>
          </w:p>
          <w:p w14:paraId="6ABE7969" w14:textId="77777777" w:rsidR="00D72E45" w:rsidRDefault="00D72E45" w:rsidP="007A3935">
            <w:pPr>
              <w:pStyle w:val="NoSpacing"/>
              <w:rPr>
                <w:rFonts w:cs="Arial"/>
              </w:rPr>
            </w:pPr>
          </w:p>
          <w:p w14:paraId="6AD39D5A" w14:textId="77777777" w:rsidR="00D72E45" w:rsidRDefault="00D72E45" w:rsidP="007A3935">
            <w:pPr>
              <w:pStyle w:val="NoSpacing"/>
              <w:rPr>
                <w:rFonts w:cs="Arial"/>
              </w:rPr>
            </w:pPr>
          </w:p>
          <w:p w14:paraId="1D6B7B27" w14:textId="77777777" w:rsidR="00D72E45" w:rsidRDefault="00D72E45" w:rsidP="007A3935">
            <w:pPr>
              <w:pStyle w:val="NoSpacing"/>
              <w:rPr>
                <w:rFonts w:cs="Arial"/>
              </w:rPr>
            </w:pPr>
          </w:p>
          <w:p w14:paraId="6C545F7A" w14:textId="77777777" w:rsidR="00D72E45" w:rsidRDefault="00D72E45" w:rsidP="007A3935">
            <w:pPr>
              <w:pStyle w:val="NoSpacing"/>
              <w:rPr>
                <w:rFonts w:cs="Arial"/>
              </w:rPr>
            </w:pPr>
          </w:p>
          <w:p w14:paraId="53534837" w14:textId="77777777" w:rsidR="00D72E45" w:rsidRDefault="00D72E45" w:rsidP="007A3935">
            <w:pPr>
              <w:pStyle w:val="NoSpacing"/>
              <w:rPr>
                <w:rFonts w:cs="Arial"/>
              </w:rPr>
            </w:pPr>
          </w:p>
          <w:p w14:paraId="1A7EA80B" w14:textId="77777777" w:rsidR="00D72E45" w:rsidRDefault="00D72E45" w:rsidP="007A3935">
            <w:pPr>
              <w:pStyle w:val="NoSpacing"/>
              <w:rPr>
                <w:rFonts w:cs="Arial"/>
              </w:rPr>
            </w:pPr>
            <w:r>
              <w:rPr>
                <w:rFonts w:cs="Arial"/>
              </w:rPr>
              <w:t>Medium to high</w:t>
            </w:r>
          </w:p>
          <w:p w14:paraId="3C57DED7" w14:textId="77777777" w:rsidR="00D72E45" w:rsidRDefault="00D72E45" w:rsidP="007A3935">
            <w:pPr>
              <w:pStyle w:val="NoSpacing"/>
              <w:rPr>
                <w:rFonts w:cs="Arial"/>
              </w:rPr>
            </w:pPr>
          </w:p>
          <w:p w14:paraId="0ADA4908" w14:textId="77777777" w:rsidR="00D72E45" w:rsidRDefault="00D72E45" w:rsidP="007A3935">
            <w:pPr>
              <w:pStyle w:val="NoSpacing"/>
              <w:rPr>
                <w:rFonts w:cs="Arial"/>
              </w:rPr>
            </w:pPr>
          </w:p>
          <w:p w14:paraId="2540AD01" w14:textId="77777777" w:rsidR="00D72E45" w:rsidRDefault="00D72E45" w:rsidP="007A3935">
            <w:pPr>
              <w:pStyle w:val="NoSpacing"/>
              <w:rPr>
                <w:rFonts w:cs="Arial"/>
              </w:rPr>
            </w:pPr>
          </w:p>
          <w:p w14:paraId="6F377298" w14:textId="77777777" w:rsidR="00D72E45" w:rsidRDefault="00D72E45" w:rsidP="007A3935">
            <w:pPr>
              <w:pStyle w:val="NoSpacing"/>
              <w:rPr>
                <w:rFonts w:cs="Arial"/>
              </w:rPr>
            </w:pPr>
          </w:p>
          <w:p w14:paraId="15789812" w14:textId="77777777" w:rsidR="00D72E45" w:rsidRDefault="00D72E45" w:rsidP="007A3935">
            <w:pPr>
              <w:pStyle w:val="NoSpacing"/>
              <w:rPr>
                <w:rFonts w:cs="Arial"/>
              </w:rPr>
            </w:pPr>
          </w:p>
          <w:p w14:paraId="07D88CCA" w14:textId="77777777" w:rsidR="00D72E45" w:rsidRDefault="00D72E45" w:rsidP="007A3935">
            <w:pPr>
              <w:pStyle w:val="NoSpacing"/>
              <w:rPr>
                <w:rFonts w:cs="Arial"/>
              </w:rPr>
            </w:pPr>
          </w:p>
          <w:p w14:paraId="55D97AA8" w14:textId="77777777" w:rsidR="00D72E45" w:rsidRDefault="00D72E45" w:rsidP="007A3935">
            <w:pPr>
              <w:pStyle w:val="NoSpacing"/>
              <w:rPr>
                <w:rFonts w:cs="Arial"/>
              </w:rPr>
            </w:pPr>
          </w:p>
          <w:p w14:paraId="18C69F6C" w14:textId="77777777" w:rsidR="00D72E45" w:rsidRDefault="00D72E45" w:rsidP="007A3935">
            <w:pPr>
              <w:pStyle w:val="NoSpacing"/>
              <w:rPr>
                <w:rFonts w:cs="Arial"/>
              </w:rPr>
            </w:pPr>
          </w:p>
          <w:p w14:paraId="01226D23" w14:textId="77777777" w:rsidR="00D72E45" w:rsidRDefault="00D72E45" w:rsidP="007A3935">
            <w:pPr>
              <w:pStyle w:val="NoSpacing"/>
              <w:rPr>
                <w:rFonts w:cs="Arial"/>
              </w:rPr>
            </w:pPr>
            <w:r>
              <w:rPr>
                <w:rFonts w:cs="Arial"/>
              </w:rPr>
              <w:t>Medium to high</w:t>
            </w:r>
          </w:p>
          <w:p w14:paraId="3DA0B5FB" w14:textId="77777777" w:rsidR="00D468FA" w:rsidRDefault="00D468FA" w:rsidP="007A3935">
            <w:pPr>
              <w:pStyle w:val="NoSpacing"/>
              <w:rPr>
                <w:rFonts w:cs="Arial"/>
              </w:rPr>
            </w:pPr>
          </w:p>
          <w:p w14:paraId="0D7044AB" w14:textId="77777777" w:rsidR="00D468FA" w:rsidRDefault="00D468FA" w:rsidP="007A3935">
            <w:pPr>
              <w:pStyle w:val="NoSpacing"/>
              <w:rPr>
                <w:rFonts w:cs="Arial"/>
              </w:rPr>
            </w:pPr>
          </w:p>
          <w:p w14:paraId="534E0F2B" w14:textId="77777777" w:rsidR="00D468FA" w:rsidRDefault="00D468FA" w:rsidP="007A3935">
            <w:pPr>
              <w:pStyle w:val="NoSpacing"/>
              <w:rPr>
                <w:rFonts w:cs="Arial"/>
              </w:rPr>
            </w:pPr>
          </w:p>
          <w:p w14:paraId="090701E3" w14:textId="77777777" w:rsidR="00D468FA" w:rsidRDefault="00D468FA" w:rsidP="007A3935">
            <w:pPr>
              <w:pStyle w:val="NoSpacing"/>
              <w:rPr>
                <w:rFonts w:cs="Arial"/>
              </w:rPr>
            </w:pPr>
          </w:p>
          <w:p w14:paraId="6C482AF2" w14:textId="77777777" w:rsidR="00D468FA" w:rsidRDefault="00D468FA" w:rsidP="007A3935">
            <w:pPr>
              <w:pStyle w:val="NoSpacing"/>
              <w:rPr>
                <w:rFonts w:cs="Arial"/>
              </w:rPr>
            </w:pPr>
          </w:p>
          <w:p w14:paraId="68A6B919" w14:textId="77777777" w:rsidR="00D468FA" w:rsidRDefault="00D468FA" w:rsidP="007A3935">
            <w:pPr>
              <w:pStyle w:val="NoSpacing"/>
              <w:rPr>
                <w:rFonts w:cs="Arial"/>
              </w:rPr>
            </w:pPr>
          </w:p>
          <w:p w14:paraId="336E186D" w14:textId="77777777" w:rsidR="00D468FA" w:rsidRDefault="00D468FA" w:rsidP="007A3935">
            <w:pPr>
              <w:pStyle w:val="NoSpacing"/>
              <w:rPr>
                <w:rFonts w:cs="Arial"/>
              </w:rPr>
            </w:pPr>
          </w:p>
          <w:p w14:paraId="5BA0DC6F" w14:textId="77777777" w:rsidR="00D468FA" w:rsidRDefault="00D468FA" w:rsidP="007A3935">
            <w:pPr>
              <w:pStyle w:val="NoSpacing"/>
              <w:rPr>
                <w:rFonts w:cs="Arial"/>
              </w:rPr>
            </w:pPr>
          </w:p>
          <w:p w14:paraId="3039DEC8" w14:textId="77777777" w:rsidR="00D468FA" w:rsidRDefault="00D468FA" w:rsidP="007A3935">
            <w:pPr>
              <w:pStyle w:val="NoSpacing"/>
              <w:rPr>
                <w:rFonts w:cs="Arial"/>
              </w:rPr>
            </w:pPr>
          </w:p>
          <w:p w14:paraId="0927803D" w14:textId="77777777" w:rsidR="00D468FA" w:rsidRDefault="00D468FA" w:rsidP="007A3935">
            <w:pPr>
              <w:pStyle w:val="NoSpacing"/>
              <w:rPr>
                <w:rFonts w:cs="Arial"/>
              </w:rPr>
            </w:pPr>
          </w:p>
          <w:p w14:paraId="5086F32A" w14:textId="77777777" w:rsidR="00D468FA" w:rsidRDefault="00D468FA" w:rsidP="007A3935">
            <w:pPr>
              <w:pStyle w:val="NoSpacing"/>
              <w:rPr>
                <w:rFonts w:cs="Arial"/>
              </w:rPr>
            </w:pPr>
          </w:p>
          <w:p w14:paraId="74A1C16D" w14:textId="77777777" w:rsidR="00D468FA" w:rsidRDefault="00D468FA" w:rsidP="007A3935">
            <w:pPr>
              <w:pStyle w:val="NoSpacing"/>
              <w:rPr>
                <w:rFonts w:cs="Arial"/>
              </w:rPr>
            </w:pPr>
          </w:p>
          <w:p w14:paraId="5EB13B50" w14:textId="70FE3991" w:rsidR="00D468FA" w:rsidRPr="00DE3D81" w:rsidRDefault="00D468FA" w:rsidP="007A3935">
            <w:pPr>
              <w:pStyle w:val="NoSpacing"/>
              <w:rPr>
                <w:rFonts w:cs="Arial"/>
              </w:rPr>
            </w:pPr>
            <w:r>
              <w:rPr>
                <w:rFonts w:cs="Arial"/>
              </w:rPr>
              <w:t xml:space="preserve">Medium </w:t>
            </w:r>
          </w:p>
        </w:tc>
      </w:tr>
      <w:tr w:rsidR="00574FBE" w:rsidRPr="00DE3D81" w14:paraId="01DC5F01" w14:textId="77777777" w:rsidTr="00B90835">
        <w:trPr>
          <w:trHeight w:val="57"/>
        </w:trPr>
        <w:tc>
          <w:tcPr>
            <w:tcW w:w="187" w:type="pct"/>
          </w:tcPr>
          <w:p w14:paraId="42583CA3" w14:textId="52B0CB90" w:rsidR="00574FBE" w:rsidRDefault="00574FBE" w:rsidP="007A3935">
            <w:pPr>
              <w:pStyle w:val="NoSpacing"/>
              <w:rPr>
                <w:rFonts w:cs="Arial"/>
              </w:rPr>
            </w:pPr>
            <w:r>
              <w:rPr>
                <w:rFonts w:cs="Arial"/>
              </w:rPr>
              <w:t>5.</w:t>
            </w:r>
          </w:p>
        </w:tc>
        <w:tc>
          <w:tcPr>
            <w:tcW w:w="1928" w:type="pct"/>
          </w:tcPr>
          <w:p w14:paraId="12447673" w14:textId="44188A19" w:rsidR="00574FBE" w:rsidRDefault="00574FBE" w:rsidP="007A3935">
            <w:pPr>
              <w:pStyle w:val="NoSpacing"/>
              <w:rPr>
                <w:rFonts w:cs="Arial"/>
              </w:rPr>
            </w:pPr>
            <w:r>
              <w:rPr>
                <w:rFonts w:cs="Arial"/>
                <w:u w:val="single"/>
              </w:rPr>
              <w:t>Risk that the IT infrastructure is not secure</w:t>
            </w:r>
            <w:r>
              <w:rPr>
                <w:rFonts w:cs="Arial"/>
              </w:rPr>
              <w:t>:</w:t>
            </w:r>
          </w:p>
          <w:p w14:paraId="5682436D" w14:textId="34C0CBEE" w:rsidR="00574FBE" w:rsidRDefault="00574FBE" w:rsidP="007A3935">
            <w:pPr>
              <w:pStyle w:val="NoSpacing"/>
              <w:rPr>
                <w:rFonts w:cs="Arial"/>
              </w:rPr>
            </w:pPr>
          </w:p>
          <w:p w14:paraId="635C3284" w14:textId="223126FB" w:rsidR="00574FBE" w:rsidRDefault="00574FBE" w:rsidP="007A3935">
            <w:pPr>
              <w:pStyle w:val="NoSpacing"/>
              <w:rPr>
                <w:rFonts w:cs="Arial"/>
              </w:rPr>
            </w:pPr>
            <w:r w:rsidRPr="00574FBE">
              <w:rPr>
                <w:rFonts w:cs="Arial"/>
              </w:rPr>
              <w:t>It is recognised that GPs have no control over the IT infrastructure that will host the online medical record and have not been involved in the development or testing of it. No warranties have been given by NHS England or the DHSC over the security or robustness of the IT infrastructure and there is a risk that third parties may gain access to patient records and/or make those records available online. As data controller, GPs have assumed the legal risk for the data on the medical record but have no control over the IT infrastructure upon which it is hosted. It is therefore impossible to gauge the risk to patients, but it is at least possible that malicious actors could be able to obtain access to medical records</w:t>
            </w:r>
            <w:r>
              <w:rPr>
                <w:rFonts w:cs="Arial"/>
              </w:rPr>
              <w:t>.</w:t>
            </w:r>
          </w:p>
          <w:p w14:paraId="60944FA8" w14:textId="77777777" w:rsidR="00574FBE" w:rsidRDefault="00574FBE" w:rsidP="007A3935">
            <w:pPr>
              <w:pStyle w:val="NoSpacing"/>
              <w:rPr>
                <w:rFonts w:cs="Arial"/>
              </w:rPr>
            </w:pPr>
          </w:p>
          <w:p w14:paraId="4E1B130E" w14:textId="5E6194BF" w:rsidR="00574FBE" w:rsidRPr="00574FBE" w:rsidRDefault="00574FBE" w:rsidP="007A3935">
            <w:pPr>
              <w:pStyle w:val="NoSpacing"/>
              <w:rPr>
                <w:rFonts w:cs="Arial"/>
              </w:rPr>
            </w:pPr>
          </w:p>
        </w:tc>
        <w:tc>
          <w:tcPr>
            <w:tcW w:w="1064" w:type="pct"/>
          </w:tcPr>
          <w:p w14:paraId="7FB6D1C1" w14:textId="76DDAE6F" w:rsidR="00574FBE" w:rsidRDefault="009F25C9" w:rsidP="007A3935">
            <w:pPr>
              <w:pStyle w:val="NoSpacing"/>
              <w:rPr>
                <w:rFonts w:cs="Arial"/>
              </w:rPr>
            </w:pPr>
            <w:r>
              <w:rPr>
                <w:rFonts w:cs="Arial"/>
              </w:rPr>
              <w:t>Possible it could happen</w:t>
            </w:r>
          </w:p>
        </w:tc>
        <w:tc>
          <w:tcPr>
            <w:tcW w:w="1059" w:type="pct"/>
          </w:tcPr>
          <w:p w14:paraId="2399D8DE" w14:textId="22826F83" w:rsidR="00574FBE" w:rsidRDefault="009F25C9" w:rsidP="007A3935">
            <w:pPr>
              <w:pStyle w:val="NoSpacing"/>
              <w:rPr>
                <w:rFonts w:cs="Arial"/>
              </w:rPr>
            </w:pPr>
            <w:r>
              <w:rPr>
                <w:rFonts w:cs="Arial"/>
              </w:rPr>
              <w:t>Significant if it happens</w:t>
            </w:r>
          </w:p>
        </w:tc>
        <w:tc>
          <w:tcPr>
            <w:tcW w:w="761" w:type="pct"/>
          </w:tcPr>
          <w:p w14:paraId="60218AF2" w14:textId="5A98E71B" w:rsidR="00574FBE" w:rsidRDefault="009F25C9" w:rsidP="007A3935">
            <w:pPr>
              <w:pStyle w:val="NoSpacing"/>
              <w:rPr>
                <w:rFonts w:cs="Arial"/>
              </w:rPr>
            </w:pPr>
            <w:r>
              <w:rPr>
                <w:rFonts w:cs="Arial"/>
              </w:rPr>
              <w:t>Unknown</w:t>
            </w:r>
          </w:p>
        </w:tc>
      </w:tr>
      <w:tr w:rsidR="00574FBE" w:rsidRPr="00DE3D81" w14:paraId="1CF9A9BB" w14:textId="77777777" w:rsidTr="00B90835">
        <w:trPr>
          <w:trHeight w:val="57"/>
        </w:trPr>
        <w:tc>
          <w:tcPr>
            <w:tcW w:w="187" w:type="pct"/>
          </w:tcPr>
          <w:p w14:paraId="2E0490F5" w14:textId="21E5F90D" w:rsidR="00574FBE" w:rsidRDefault="00574FBE" w:rsidP="007A3935">
            <w:pPr>
              <w:pStyle w:val="NoSpacing"/>
              <w:rPr>
                <w:rFonts w:cs="Arial"/>
              </w:rPr>
            </w:pPr>
            <w:r>
              <w:rPr>
                <w:rFonts w:cs="Arial"/>
              </w:rPr>
              <w:t xml:space="preserve">[6.] </w:t>
            </w:r>
          </w:p>
        </w:tc>
        <w:tc>
          <w:tcPr>
            <w:tcW w:w="1928" w:type="pct"/>
          </w:tcPr>
          <w:p w14:paraId="6D4F2C97" w14:textId="65054124" w:rsidR="00DB6F8A" w:rsidRDefault="00DB6F8A" w:rsidP="007A3935">
            <w:pPr>
              <w:pStyle w:val="NoSpacing"/>
              <w:rPr>
                <w:rFonts w:cs="Arial"/>
              </w:rPr>
            </w:pPr>
            <w:r>
              <w:rPr>
                <w:rFonts w:cs="Arial"/>
              </w:rPr>
              <w:t>[DELETE IF NO USE OF DOCMAN]</w:t>
            </w:r>
          </w:p>
          <w:p w14:paraId="15A0F2C6" w14:textId="77777777" w:rsidR="00DB6F8A" w:rsidRPr="00DB6F8A" w:rsidRDefault="00DB6F8A" w:rsidP="007A3935">
            <w:pPr>
              <w:pStyle w:val="NoSpacing"/>
              <w:rPr>
                <w:rFonts w:cs="Arial"/>
              </w:rPr>
            </w:pPr>
          </w:p>
          <w:p w14:paraId="73CA50FC" w14:textId="3052A34A" w:rsidR="00574FBE" w:rsidRDefault="00DB6F8A" w:rsidP="007A3935">
            <w:pPr>
              <w:pStyle w:val="NoSpacing"/>
              <w:rPr>
                <w:rFonts w:cs="Arial"/>
              </w:rPr>
            </w:pPr>
            <w:r>
              <w:rPr>
                <w:rFonts w:cs="Arial"/>
                <w:u w:val="single"/>
              </w:rPr>
              <w:t>[</w:t>
            </w:r>
            <w:r w:rsidR="00574FBE">
              <w:rPr>
                <w:rFonts w:cs="Arial"/>
                <w:u w:val="single"/>
              </w:rPr>
              <w:t>Capability of redaction software</w:t>
            </w:r>
            <w:r w:rsidR="00574FBE">
              <w:rPr>
                <w:rFonts w:cs="Arial"/>
              </w:rPr>
              <w:t>:</w:t>
            </w:r>
          </w:p>
          <w:p w14:paraId="7C24C21D" w14:textId="77777777" w:rsidR="00574FBE" w:rsidRDefault="00574FBE" w:rsidP="007A3935">
            <w:pPr>
              <w:pStyle w:val="NoSpacing"/>
              <w:rPr>
                <w:rFonts w:cs="Arial"/>
              </w:rPr>
            </w:pPr>
          </w:p>
          <w:p w14:paraId="5EA202B6" w14:textId="3BB7B41F" w:rsidR="00574FBE" w:rsidRDefault="00574FBE" w:rsidP="007A3935">
            <w:pPr>
              <w:pStyle w:val="NoSpacing"/>
              <w:rPr>
                <w:rFonts w:cs="Arial"/>
              </w:rPr>
            </w:pPr>
            <w:r w:rsidRPr="00574FBE">
              <w:rPr>
                <w:rFonts w:cs="Arial"/>
              </w:rPr>
              <w:t>There are a number of potential risks arising out of the primary inadequate redaction software, Docman, which has been provided by NHS England and which is used by many GP practices. The risks are highlighted separately below</w:t>
            </w:r>
            <w:r>
              <w:rPr>
                <w:rFonts w:cs="Arial"/>
              </w:rPr>
              <w:t xml:space="preserve">: </w:t>
            </w:r>
          </w:p>
          <w:p w14:paraId="1185DD8F" w14:textId="579177B0" w:rsidR="00574FBE" w:rsidRDefault="00574FBE" w:rsidP="007A3935">
            <w:pPr>
              <w:pStyle w:val="NoSpacing"/>
              <w:rPr>
                <w:rFonts w:cs="Arial"/>
              </w:rPr>
            </w:pPr>
          </w:p>
          <w:p w14:paraId="02A97262" w14:textId="7B8D2226" w:rsidR="00574FBE" w:rsidRDefault="00574FBE" w:rsidP="00574FBE">
            <w:pPr>
              <w:pStyle w:val="NoSpacing"/>
              <w:numPr>
                <w:ilvl w:val="0"/>
                <w:numId w:val="21"/>
              </w:numPr>
              <w:rPr>
                <w:rFonts w:cs="Arial"/>
              </w:rPr>
            </w:pPr>
            <w:r w:rsidRPr="00574FBE">
              <w:rPr>
                <w:rFonts w:cs="Arial"/>
              </w:rPr>
              <w:t>The Docman software can only allow redaction of a single word/line/paragraph in a document at the point of filing and before clinical review has occurred. The redaction, once passed to EMIS, is to be considered permanent. This redacted version is what will transfer via GP2GP should the patient move practice. The software also allows an entire document to be hidden from online view. A hidden document will still transfer via GP2GP should the patient move practice.  There is a danger that if a document requires redaction and this is done at the point of filing then critical clinical data linked to the necessary redaction will be lost;</w:t>
            </w:r>
            <w:r>
              <w:rPr>
                <w:rFonts w:cs="Arial"/>
              </w:rPr>
              <w:t xml:space="preserve"> and</w:t>
            </w:r>
          </w:p>
          <w:p w14:paraId="706405B6" w14:textId="77777777" w:rsidR="00574FBE" w:rsidRDefault="00574FBE" w:rsidP="00574FBE">
            <w:pPr>
              <w:pStyle w:val="NoSpacing"/>
              <w:ind w:left="720"/>
              <w:rPr>
                <w:rFonts w:cs="Arial"/>
              </w:rPr>
            </w:pPr>
          </w:p>
          <w:p w14:paraId="38D9EEE3" w14:textId="067E9E25" w:rsidR="00574FBE" w:rsidRDefault="00574FBE" w:rsidP="00574FBE">
            <w:pPr>
              <w:pStyle w:val="NoSpacing"/>
              <w:numPr>
                <w:ilvl w:val="0"/>
                <w:numId w:val="21"/>
              </w:numPr>
              <w:rPr>
                <w:rFonts w:cs="Arial"/>
              </w:rPr>
            </w:pPr>
            <w:r w:rsidRPr="00574FBE">
              <w:rPr>
                <w:rFonts w:cs="Arial"/>
              </w:rPr>
              <w:t xml:space="preserve">A clinician wishing to preserve valuable clinical information may elect not to redact where a redaction ought to have been made, or accidentally fails to redact where third party information is present and </w:t>
            </w:r>
            <w:proofErr w:type="gramStart"/>
            <w:r w:rsidRPr="00574FBE">
              <w:rPr>
                <w:rFonts w:cs="Arial"/>
              </w:rPr>
              <w:t>third party</w:t>
            </w:r>
            <w:proofErr w:type="gramEnd"/>
            <w:r w:rsidRPr="00574FBE">
              <w:rPr>
                <w:rFonts w:cs="Arial"/>
              </w:rPr>
              <w:t xml:space="preserve"> data becomes available to the patient in breach of their DPA/</w:t>
            </w:r>
            <w:r w:rsidR="000F5BD8">
              <w:rPr>
                <w:rFonts w:cs="Arial"/>
              </w:rPr>
              <w:t xml:space="preserve">UK </w:t>
            </w:r>
            <w:r w:rsidRPr="00574FBE">
              <w:rPr>
                <w:rFonts w:cs="Arial"/>
              </w:rPr>
              <w:t>GDPR obligations leading to a complaint to the ICO/legal claim from the third party</w:t>
            </w:r>
            <w:r>
              <w:rPr>
                <w:rFonts w:cs="Arial"/>
              </w:rPr>
              <w:t>.</w:t>
            </w:r>
            <w:r w:rsidR="00DB6F8A">
              <w:rPr>
                <w:rFonts w:cs="Arial"/>
              </w:rPr>
              <w:t>]</w:t>
            </w:r>
          </w:p>
          <w:p w14:paraId="0039D8D4" w14:textId="2937D98F" w:rsidR="00574FBE" w:rsidRPr="00574FBE" w:rsidRDefault="00574FBE" w:rsidP="007A3935">
            <w:pPr>
              <w:pStyle w:val="NoSpacing"/>
              <w:rPr>
                <w:rFonts w:cs="Arial"/>
              </w:rPr>
            </w:pPr>
          </w:p>
        </w:tc>
        <w:tc>
          <w:tcPr>
            <w:tcW w:w="1064" w:type="pct"/>
          </w:tcPr>
          <w:p w14:paraId="41A59593" w14:textId="77777777" w:rsidR="00574FBE" w:rsidRDefault="00574FBE" w:rsidP="007A3935">
            <w:pPr>
              <w:pStyle w:val="NoSpacing"/>
              <w:rPr>
                <w:rFonts w:cs="Arial"/>
              </w:rPr>
            </w:pPr>
          </w:p>
          <w:p w14:paraId="18E2F96E" w14:textId="77777777" w:rsidR="00574FBE" w:rsidRDefault="00574FBE" w:rsidP="007A3935">
            <w:pPr>
              <w:pStyle w:val="NoSpacing"/>
              <w:rPr>
                <w:rFonts w:cs="Arial"/>
              </w:rPr>
            </w:pPr>
          </w:p>
          <w:p w14:paraId="309BE1BE" w14:textId="77777777" w:rsidR="00574FBE" w:rsidRDefault="00574FBE" w:rsidP="007A3935">
            <w:pPr>
              <w:pStyle w:val="NoSpacing"/>
              <w:rPr>
                <w:rFonts w:cs="Arial"/>
              </w:rPr>
            </w:pPr>
          </w:p>
          <w:p w14:paraId="397307BE" w14:textId="77777777" w:rsidR="00574FBE" w:rsidRDefault="00574FBE" w:rsidP="007A3935">
            <w:pPr>
              <w:pStyle w:val="NoSpacing"/>
              <w:rPr>
                <w:rFonts w:cs="Arial"/>
              </w:rPr>
            </w:pPr>
          </w:p>
          <w:p w14:paraId="5BA19B6A" w14:textId="77777777" w:rsidR="00574FBE" w:rsidRDefault="00574FBE" w:rsidP="007A3935">
            <w:pPr>
              <w:pStyle w:val="NoSpacing"/>
              <w:rPr>
                <w:rFonts w:cs="Arial"/>
              </w:rPr>
            </w:pPr>
          </w:p>
          <w:p w14:paraId="1EEF4511" w14:textId="77777777" w:rsidR="00574FBE" w:rsidRDefault="00574FBE" w:rsidP="007A3935">
            <w:pPr>
              <w:pStyle w:val="NoSpacing"/>
              <w:rPr>
                <w:rFonts w:cs="Arial"/>
              </w:rPr>
            </w:pPr>
          </w:p>
          <w:p w14:paraId="2002AF62" w14:textId="77777777" w:rsidR="00574FBE" w:rsidRDefault="00574FBE" w:rsidP="007A3935">
            <w:pPr>
              <w:pStyle w:val="NoSpacing"/>
              <w:rPr>
                <w:rFonts w:cs="Arial"/>
              </w:rPr>
            </w:pPr>
          </w:p>
          <w:p w14:paraId="347BBDFF" w14:textId="77777777" w:rsidR="00574FBE" w:rsidRDefault="00574FBE" w:rsidP="007A3935">
            <w:pPr>
              <w:pStyle w:val="NoSpacing"/>
              <w:rPr>
                <w:rFonts w:cs="Arial"/>
              </w:rPr>
            </w:pPr>
          </w:p>
          <w:p w14:paraId="20B6E00A" w14:textId="77777777" w:rsidR="00DB6F8A" w:rsidRDefault="00DB6F8A" w:rsidP="007A3935">
            <w:pPr>
              <w:pStyle w:val="NoSpacing"/>
              <w:rPr>
                <w:rFonts w:cs="Arial"/>
              </w:rPr>
            </w:pPr>
          </w:p>
          <w:p w14:paraId="61A3FE18" w14:textId="77777777" w:rsidR="00DB6F8A" w:rsidRDefault="00DB6F8A" w:rsidP="007A3935">
            <w:pPr>
              <w:pStyle w:val="NoSpacing"/>
              <w:rPr>
                <w:rFonts w:cs="Arial"/>
              </w:rPr>
            </w:pPr>
          </w:p>
          <w:p w14:paraId="3DCE9A95" w14:textId="22BDAD09" w:rsidR="00574FBE" w:rsidRDefault="00574FBE" w:rsidP="007A3935">
            <w:pPr>
              <w:pStyle w:val="NoSpacing"/>
              <w:rPr>
                <w:rFonts w:cs="Arial"/>
              </w:rPr>
            </w:pPr>
            <w:r>
              <w:rPr>
                <w:rFonts w:cs="Arial"/>
              </w:rPr>
              <w:t>Possible or probable</w:t>
            </w:r>
          </w:p>
          <w:p w14:paraId="255F3575" w14:textId="77777777" w:rsidR="007D0913" w:rsidRDefault="007D0913" w:rsidP="007A3935">
            <w:pPr>
              <w:pStyle w:val="NoSpacing"/>
              <w:rPr>
                <w:rFonts w:cs="Arial"/>
              </w:rPr>
            </w:pPr>
          </w:p>
          <w:p w14:paraId="20472A0C" w14:textId="77777777" w:rsidR="007D0913" w:rsidRDefault="007D0913" w:rsidP="007A3935">
            <w:pPr>
              <w:pStyle w:val="NoSpacing"/>
              <w:rPr>
                <w:rFonts w:cs="Arial"/>
              </w:rPr>
            </w:pPr>
          </w:p>
          <w:p w14:paraId="4E4F7EDD" w14:textId="77777777" w:rsidR="007D0913" w:rsidRDefault="007D0913" w:rsidP="007A3935">
            <w:pPr>
              <w:pStyle w:val="NoSpacing"/>
              <w:rPr>
                <w:rFonts w:cs="Arial"/>
              </w:rPr>
            </w:pPr>
          </w:p>
          <w:p w14:paraId="7A49F736" w14:textId="77777777" w:rsidR="007D0913" w:rsidRDefault="007D0913" w:rsidP="007A3935">
            <w:pPr>
              <w:pStyle w:val="NoSpacing"/>
              <w:rPr>
                <w:rFonts w:cs="Arial"/>
              </w:rPr>
            </w:pPr>
          </w:p>
          <w:p w14:paraId="78FBB312" w14:textId="77777777" w:rsidR="007D0913" w:rsidRDefault="007D0913" w:rsidP="007A3935">
            <w:pPr>
              <w:pStyle w:val="NoSpacing"/>
              <w:rPr>
                <w:rFonts w:cs="Arial"/>
              </w:rPr>
            </w:pPr>
          </w:p>
          <w:p w14:paraId="21C7BA02" w14:textId="77777777" w:rsidR="007D0913" w:rsidRDefault="007D0913" w:rsidP="007A3935">
            <w:pPr>
              <w:pStyle w:val="NoSpacing"/>
              <w:rPr>
                <w:rFonts w:cs="Arial"/>
              </w:rPr>
            </w:pPr>
          </w:p>
          <w:p w14:paraId="2082BD70" w14:textId="77777777" w:rsidR="007D0913" w:rsidRDefault="007D0913" w:rsidP="007A3935">
            <w:pPr>
              <w:pStyle w:val="NoSpacing"/>
              <w:rPr>
                <w:rFonts w:cs="Arial"/>
              </w:rPr>
            </w:pPr>
          </w:p>
          <w:p w14:paraId="69235718" w14:textId="77777777" w:rsidR="007D0913" w:rsidRDefault="007D0913" w:rsidP="007A3935">
            <w:pPr>
              <w:pStyle w:val="NoSpacing"/>
              <w:rPr>
                <w:rFonts w:cs="Arial"/>
              </w:rPr>
            </w:pPr>
          </w:p>
          <w:p w14:paraId="708B9B64" w14:textId="77777777" w:rsidR="007D0913" w:rsidRDefault="007D0913" w:rsidP="007A3935">
            <w:pPr>
              <w:pStyle w:val="NoSpacing"/>
              <w:rPr>
                <w:rFonts w:cs="Arial"/>
              </w:rPr>
            </w:pPr>
          </w:p>
          <w:p w14:paraId="2E16054B" w14:textId="77777777" w:rsidR="007D0913" w:rsidRDefault="007D0913" w:rsidP="007A3935">
            <w:pPr>
              <w:pStyle w:val="NoSpacing"/>
              <w:rPr>
                <w:rFonts w:cs="Arial"/>
              </w:rPr>
            </w:pPr>
          </w:p>
          <w:p w14:paraId="329A0124" w14:textId="77777777" w:rsidR="007D0913" w:rsidRDefault="007D0913" w:rsidP="007A3935">
            <w:pPr>
              <w:pStyle w:val="NoSpacing"/>
              <w:rPr>
                <w:rFonts w:cs="Arial"/>
              </w:rPr>
            </w:pPr>
          </w:p>
          <w:p w14:paraId="4E3CEB20" w14:textId="77777777" w:rsidR="007D0913" w:rsidRDefault="007D0913" w:rsidP="007A3935">
            <w:pPr>
              <w:pStyle w:val="NoSpacing"/>
              <w:rPr>
                <w:rFonts w:cs="Arial"/>
              </w:rPr>
            </w:pPr>
          </w:p>
          <w:p w14:paraId="4DC31F19" w14:textId="77777777" w:rsidR="007D0913" w:rsidRDefault="007D0913" w:rsidP="007A3935">
            <w:pPr>
              <w:pStyle w:val="NoSpacing"/>
              <w:rPr>
                <w:rFonts w:cs="Arial"/>
              </w:rPr>
            </w:pPr>
          </w:p>
          <w:p w14:paraId="233FA585" w14:textId="77777777" w:rsidR="007D0913" w:rsidRDefault="007D0913" w:rsidP="007A3935">
            <w:pPr>
              <w:pStyle w:val="NoSpacing"/>
              <w:rPr>
                <w:rFonts w:cs="Arial"/>
              </w:rPr>
            </w:pPr>
          </w:p>
          <w:p w14:paraId="17DCAC0F" w14:textId="0A35418F" w:rsidR="007D0913" w:rsidRDefault="007D0913" w:rsidP="007A3935">
            <w:pPr>
              <w:pStyle w:val="NoSpacing"/>
              <w:rPr>
                <w:rFonts w:cs="Arial"/>
              </w:rPr>
            </w:pPr>
          </w:p>
          <w:p w14:paraId="463FFDFA" w14:textId="6829A2FD" w:rsidR="007D0913" w:rsidRDefault="007D0913" w:rsidP="007A3935">
            <w:pPr>
              <w:pStyle w:val="NoSpacing"/>
              <w:rPr>
                <w:rFonts w:cs="Arial"/>
              </w:rPr>
            </w:pPr>
            <w:r>
              <w:rPr>
                <w:rFonts w:cs="Arial"/>
              </w:rPr>
              <w:t>Possible or probable</w:t>
            </w:r>
          </w:p>
        </w:tc>
        <w:tc>
          <w:tcPr>
            <w:tcW w:w="1059" w:type="pct"/>
          </w:tcPr>
          <w:p w14:paraId="0DAFFE5E" w14:textId="77777777" w:rsidR="00574FBE" w:rsidRDefault="00574FBE" w:rsidP="007A3935">
            <w:pPr>
              <w:pStyle w:val="NoSpacing"/>
              <w:rPr>
                <w:rFonts w:cs="Arial"/>
              </w:rPr>
            </w:pPr>
          </w:p>
          <w:p w14:paraId="1DA97BF4" w14:textId="77777777" w:rsidR="00574FBE" w:rsidRDefault="00574FBE" w:rsidP="007A3935">
            <w:pPr>
              <w:pStyle w:val="NoSpacing"/>
              <w:rPr>
                <w:rFonts w:cs="Arial"/>
              </w:rPr>
            </w:pPr>
          </w:p>
          <w:p w14:paraId="7E876E2F" w14:textId="77777777" w:rsidR="00574FBE" w:rsidRDefault="00574FBE" w:rsidP="007A3935">
            <w:pPr>
              <w:pStyle w:val="NoSpacing"/>
              <w:rPr>
                <w:rFonts w:cs="Arial"/>
              </w:rPr>
            </w:pPr>
          </w:p>
          <w:p w14:paraId="4F53AC25" w14:textId="77777777" w:rsidR="00574FBE" w:rsidRDefault="00574FBE" w:rsidP="007A3935">
            <w:pPr>
              <w:pStyle w:val="NoSpacing"/>
              <w:rPr>
                <w:rFonts w:cs="Arial"/>
              </w:rPr>
            </w:pPr>
          </w:p>
          <w:p w14:paraId="10F91BBC" w14:textId="77777777" w:rsidR="00574FBE" w:rsidRDefault="00574FBE" w:rsidP="007A3935">
            <w:pPr>
              <w:pStyle w:val="NoSpacing"/>
              <w:rPr>
                <w:rFonts w:cs="Arial"/>
              </w:rPr>
            </w:pPr>
          </w:p>
          <w:p w14:paraId="6A975FA0" w14:textId="77777777" w:rsidR="00574FBE" w:rsidRDefault="00574FBE" w:rsidP="007A3935">
            <w:pPr>
              <w:pStyle w:val="NoSpacing"/>
              <w:rPr>
                <w:rFonts w:cs="Arial"/>
              </w:rPr>
            </w:pPr>
          </w:p>
          <w:p w14:paraId="4781329C" w14:textId="77777777" w:rsidR="00574FBE" w:rsidRDefault="00574FBE" w:rsidP="007A3935">
            <w:pPr>
              <w:pStyle w:val="NoSpacing"/>
              <w:rPr>
                <w:rFonts w:cs="Arial"/>
              </w:rPr>
            </w:pPr>
          </w:p>
          <w:p w14:paraId="2D39DC03" w14:textId="77777777" w:rsidR="00574FBE" w:rsidRDefault="00574FBE" w:rsidP="007A3935">
            <w:pPr>
              <w:pStyle w:val="NoSpacing"/>
              <w:rPr>
                <w:rFonts w:cs="Arial"/>
              </w:rPr>
            </w:pPr>
          </w:p>
          <w:p w14:paraId="2407614E" w14:textId="77777777" w:rsidR="00DB6F8A" w:rsidRDefault="00DB6F8A" w:rsidP="007A3935">
            <w:pPr>
              <w:pStyle w:val="NoSpacing"/>
              <w:rPr>
                <w:rFonts w:cs="Arial"/>
              </w:rPr>
            </w:pPr>
          </w:p>
          <w:p w14:paraId="6AF2730C" w14:textId="77777777" w:rsidR="00DB6F8A" w:rsidRDefault="00DB6F8A" w:rsidP="007A3935">
            <w:pPr>
              <w:pStyle w:val="NoSpacing"/>
              <w:rPr>
                <w:rFonts w:cs="Arial"/>
              </w:rPr>
            </w:pPr>
          </w:p>
          <w:p w14:paraId="54DCDAAC" w14:textId="7AFA2F38" w:rsidR="00574FBE" w:rsidRDefault="00574FBE" w:rsidP="007A3935">
            <w:pPr>
              <w:pStyle w:val="NoSpacing"/>
              <w:rPr>
                <w:rFonts w:cs="Arial"/>
              </w:rPr>
            </w:pPr>
            <w:r>
              <w:rPr>
                <w:rFonts w:cs="Arial"/>
              </w:rPr>
              <w:t>Significant or severe</w:t>
            </w:r>
          </w:p>
          <w:p w14:paraId="06D61BDD" w14:textId="77777777" w:rsidR="007D0913" w:rsidRDefault="007D0913" w:rsidP="007A3935">
            <w:pPr>
              <w:pStyle w:val="NoSpacing"/>
              <w:rPr>
                <w:rFonts w:cs="Arial"/>
              </w:rPr>
            </w:pPr>
          </w:p>
          <w:p w14:paraId="5EA55614" w14:textId="77777777" w:rsidR="007D0913" w:rsidRDefault="007D0913" w:rsidP="007A3935">
            <w:pPr>
              <w:pStyle w:val="NoSpacing"/>
              <w:rPr>
                <w:rFonts w:cs="Arial"/>
              </w:rPr>
            </w:pPr>
          </w:p>
          <w:p w14:paraId="546E3772" w14:textId="77777777" w:rsidR="007D0913" w:rsidRDefault="007D0913" w:rsidP="007A3935">
            <w:pPr>
              <w:pStyle w:val="NoSpacing"/>
              <w:rPr>
                <w:rFonts w:cs="Arial"/>
              </w:rPr>
            </w:pPr>
          </w:p>
          <w:p w14:paraId="195248C1" w14:textId="77777777" w:rsidR="007D0913" w:rsidRDefault="007D0913" w:rsidP="007A3935">
            <w:pPr>
              <w:pStyle w:val="NoSpacing"/>
              <w:rPr>
                <w:rFonts w:cs="Arial"/>
              </w:rPr>
            </w:pPr>
          </w:p>
          <w:p w14:paraId="7F094440" w14:textId="77777777" w:rsidR="007D0913" w:rsidRDefault="007D0913" w:rsidP="007A3935">
            <w:pPr>
              <w:pStyle w:val="NoSpacing"/>
              <w:rPr>
                <w:rFonts w:cs="Arial"/>
              </w:rPr>
            </w:pPr>
          </w:p>
          <w:p w14:paraId="1BC4CF15" w14:textId="77777777" w:rsidR="007D0913" w:rsidRDefault="007D0913" w:rsidP="007A3935">
            <w:pPr>
              <w:pStyle w:val="NoSpacing"/>
              <w:rPr>
                <w:rFonts w:cs="Arial"/>
              </w:rPr>
            </w:pPr>
          </w:p>
          <w:p w14:paraId="58C3728D" w14:textId="77777777" w:rsidR="007D0913" w:rsidRDefault="007D0913" w:rsidP="007A3935">
            <w:pPr>
              <w:pStyle w:val="NoSpacing"/>
              <w:rPr>
                <w:rFonts w:cs="Arial"/>
              </w:rPr>
            </w:pPr>
          </w:p>
          <w:p w14:paraId="100ADD2A" w14:textId="77777777" w:rsidR="007D0913" w:rsidRDefault="007D0913" w:rsidP="007A3935">
            <w:pPr>
              <w:pStyle w:val="NoSpacing"/>
              <w:rPr>
                <w:rFonts w:cs="Arial"/>
              </w:rPr>
            </w:pPr>
          </w:p>
          <w:p w14:paraId="4376A8D7" w14:textId="77777777" w:rsidR="007D0913" w:rsidRDefault="007D0913" w:rsidP="007A3935">
            <w:pPr>
              <w:pStyle w:val="NoSpacing"/>
              <w:rPr>
                <w:rFonts w:cs="Arial"/>
              </w:rPr>
            </w:pPr>
          </w:p>
          <w:p w14:paraId="1498D27A" w14:textId="77777777" w:rsidR="007D0913" w:rsidRDefault="007D0913" w:rsidP="007A3935">
            <w:pPr>
              <w:pStyle w:val="NoSpacing"/>
              <w:rPr>
                <w:rFonts w:cs="Arial"/>
              </w:rPr>
            </w:pPr>
          </w:p>
          <w:p w14:paraId="3ED1B0F5" w14:textId="77777777" w:rsidR="007D0913" w:rsidRDefault="007D0913" w:rsidP="007A3935">
            <w:pPr>
              <w:pStyle w:val="NoSpacing"/>
              <w:rPr>
                <w:rFonts w:cs="Arial"/>
              </w:rPr>
            </w:pPr>
          </w:p>
          <w:p w14:paraId="4A77C0C0" w14:textId="77777777" w:rsidR="007D0913" w:rsidRDefault="007D0913" w:rsidP="007A3935">
            <w:pPr>
              <w:pStyle w:val="NoSpacing"/>
              <w:rPr>
                <w:rFonts w:cs="Arial"/>
              </w:rPr>
            </w:pPr>
          </w:p>
          <w:p w14:paraId="48CFC7F3" w14:textId="77777777" w:rsidR="007D0913" w:rsidRDefault="007D0913" w:rsidP="007A3935">
            <w:pPr>
              <w:pStyle w:val="NoSpacing"/>
              <w:rPr>
                <w:rFonts w:cs="Arial"/>
              </w:rPr>
            </w:pPr>
          </w:p>
          <w:p w14:paraId="5473D6B6" w14:textId="77777777" w:rsidR="007D0913" w:rsidRDefault="007D0913" w:rsidP="007A3935">
            <w:pPr>
              <w:pStyle w:val="NoSpacing"/>
              <w:rPr>
                <w:rFonts w:cs="Arial"/>
              </w:rPr>
            </w:pPr>
          </w:p>
          <w:p w14:paraId="6AA9192D" w14:textId="77777777" w:rsidR="007D0913" w:rsidRDefault="007D0913" w:rsidP="007A3935">
            <w:pPr>
              <w:pStyle w:val="NoSpacing"/>
              <w:rPr>
                <w:rFonts w:cs="Arial"/>
              </w:rPr>
            </w:pPr>
          </w:p>
          <w:p w14:paraId="1FFF4C2C" w14:textId="7437B593" w:rsidR="007D0913" w:rsidRDefault="007D0913" w:rsidP="007A3935">
            <w:pPr>
              <w:pStyle w:val="NoSpacing"/>
              <w:rPr>
                <w:rFonts w:cs="Arial"/>
              </w:rPr>
            </w:pPr>
            <w:r>
              <w:rPr>
                <w:rFonts w:cs="Arial"/>
              </w:rPr>
              <w:t>Significant or severe</w:t>
            </w:r>
          </w:p>
        </w:tc>
        <w:tc>
          <w:tcPr>
            <w:tcW w:w="761" w:type="pct"/>
          </w:tcPr>
          <w:p w14:paraId="374EB818" w14:textId="77777777" w:rsidR="00574FBE" w:rsidRDefault="00574FBE" w:rsidP="007A3935">
            <w:pPr>
              <w:pStyle w:val="NoSpacing"/>
              <w:rPr>
                <w:rFonts w:cs="Arial"/>
              </w:rPr>
            </w:pPr>
          </w:p>
          <w:p w14:paraId="31247EDA" w14:textId="77777777" w:rsidR="00574FBE" w:rsidRDefault="00574FBE" w:rsidP="007A3935">
            <w:pPr>
              <w:pStyle w:val="NoSpacing"/>
              <w:rPr>
                <w:rFonts w:cs="Arial"/>
              </w:rPr>
            </w:pPr>
          </w:p>
          <w:p w14:paraId="40C99A91" w14:textId="77777777" w:rsidR="00574FBE" w:rsidRDefault="00574FBE" w:rsidP="007A3935">
            <w:pPr>
              <w:pStyle w:val="NoSpacing"/>
              <w:rPr>
                <w:rFonts w:cs="Arial"/>
              </w:rPr>
            </w:pPr>
          </w:p>
          <w:p w14:paraId="35D1EE89" w14:textId="77777777" w:rsidR="00574FBE" w:rsidRDefault="00574FBE" w:rsidP="007A3935">
            <w:pPr>
              <w:pStyle w:val="NoSpacing"/>
              <w:rPr>
                <w:rFonts w:cs="Arial"/>
              </w:rPr>
            </w:pPr>
          </w:p>
          <w:p w14:paraId="3C0EC384" w14:textId="77777777" w:rsidR="00574FBE" w:rsidRDefault="00574FBE" w:rsidP="007A3935">
            <w:pPr>
              <w:pStyle w:val="NoSpacing"/>
              <w:rPr>
                <w:rFonts w:cs="Arial"/>
              </w:rPr>
            </w:pPr>
          </w:p>
          <w:p w14:paraId="5777210E" w14:textId="77777777" w:rsidR="00574FBE" w:rsidRDefault="00574FBE" w:rsidP="007A3935">
            <w:pPr>
              <w:pStyle w:val="NoSpacing"/>
              <w:rPr>
                <w:rFonts w:cs="Arial"/>
              </w:rPr>
            </w:pPr>
          </w:p>
          <w:p w14:paraId="6A35FD50" w14:textId="77777777" w:rsidR="00574FBE" w:rsidRDefault="00574FBE" w:rsidP="007A3935">
            <w:pPr>
              <w:pStyle w:val="NoSpacing"/>
              <w:rPr>
                <w:rFonts w:cs="Arial"/>
              </w:rPr>
            </w:pPr>
          </w:p>
          <w:p w14:paraId="2B4A575C" w14:textId="77777777" w:rsidR="00574FBE" w:rsidRDefault="00574FBE" w:rsidP="007A3935">
            <w:pPr>
              <w:pStyle w:val="NoSpacing"/>
              <w:rPr>
                <w:rFonts w:cs="Arial"/>
              </w:rPr>
            </w:pPr>
          </w:p>
          <w:p w14:paraId="3229E34C" w14:textId="77777777" w:rsidR="00DB6F8A" w:rsidRDefault="00DB6F8A" w:rsidP="007A3935">
            <w:pPr>
              <w:pStyle w:val="NoSpacing"/>
              <w:rPr>
                <w:rFonts w:cs="Arial"/>
              </w:rPr>
            </w:pPr>
          </w:p>
          <w:p w14:paraId="37AB3A81" w14:textId="77777777" w:rsidR="00DB6F8A" w:rsidRDefault="00DB6F8A" w:rsidP="007A3935">
            <w:pPr>
              <w:pStyle w:val="NoSpacing"/>
              <w:rPr>
                <w:rFonts w:cs="Arial"/>
              </w:rPr>
            </w:pPr>
          </w:p>
          <w:p w14:paraId="69620FFE" w14:textId="0C01AF35" w:rsidR="00574FBE" w:rsidRDefault="00574FBE" w:rsidP="007A3935">
            <w:pPr>
              <w:pStyle w:val="NoSpacing"/>
              <w:rPr>
                <w:rFonts w:cs="Arial"/>
              </w:rPr>
            </w:pPr>
            <w:r>
              <w:rPr>
                <w:rFonts w:cs="Arial"/>
              </w:rPr>
              <w:t>Medium to high</w:t>
            </w:r>
          </w:p>
          <w:p w14:paraId="623FB1F8" w14:textId="77777777" w:rsidR="007D0913" w:rsidRDefault="007D0913" w:rsidP="007A3935">
            <w:pPr>
              <w:pStyle w:val="NoSpacing"/>
              <w:rPr>
                <w:rFonts w:cs="Arial"/>
              </w:rPr>
            </w:pPr>
          </w:p>
          <w:p w14:paraId="23B01926" w14:textId="77777777" w:rsidR="007D0913" w:rsidRDefault="007D0913" w:rsidP="007A3935">
            <w:pPr>
              <w:pStyle w:val="NoSpacing"/>
              <w:rPr>
                <w:rFonts w:cs="Arial"/>
              </w:rPr>
            </w:pPr>
          </w:p>
          <w:p w14:paraId="5FDAF002" w14:textId="77777777" w:rsidR="007D0913" w:rsidRDefault="007D0913" w:rsidP="007A3935">
            <w:pPr>
              <w:pStyle w:val="NoSpacing"/>
              <w:rPr>
                <w:rFonts w:cs="Arial"/>
              </w:rPr>
            </w:pPr>
          </w:p>
          <w:p w14:paraId="5C529FED" w14:textId="77777777" w:rsidR="007D0913" w:rsidRDefault="007D0913" w:rsidP="007A3935">
            <w:pPr>
              <w:pStyle w:val="NoSpacing"/>
              <w:rPr>
                <w:rFonts w:cs="Arial"/>
              </w:rPr>
            </w:pPr>
          </w:p>
          <w:p w14:paraId="4B2DB6AE" w14:textId="77777777" w:rsidR="007D0913" w:rsidRDefault="007D0913" w:rsidP="007A3935">
            <w:pPr>
              <w:pStyle w:val="NoSpacing"/>
              <w:rPr>
                <w:rFonts w:cs="Arial"/>
              </w:rPr>
            </w:pPr>
          </w:p>
          <w:p w14:paraId="5168EEF6" w14:textId="77777777" w:rsidR="007D0913" w:rsidRDefault="007D0913" w:rsidP="007A3935">
            <w:pPr>
              <w:pStyle w:val="NoSpacing"/>
              <w:rPr>
                <w:rFonts w:cs="Arial"/>
              </w:rPr>
            </w:pPr>
          </w:p>
          <w:p w14:paraId="527E1AE4" w14:textId="77777777" w:rsidR="007D0913" w:rsidRDefault="007D0913" w:rsidP="007A3935">
            <w:pPr>
              <w:pStyle w:val="NoSpacing"/>
              <w:rPr>
                <w:rFonts w:cs="Arial"/>
              </w:rPr>
            </w:pPr>
          </w:p>
          <w:p w14:paraId="3AC50742" w14:textId="77777777" w:rsidR="007D0913" w:rsidRDefault="007D0913" w:rsidP="007A3935">
            <w:pPr>
              <w:pStyle w:val="NoSpacing"/>
              <w:rPr>
                <w:rFonts w:cs="Arial"/>
              </w:rPr>
            </w:pPr>
          </w:p>
          <w:p w14:paraId="25C4D253" w14:textId="77777777" w:rsidR="007D0913" w:rsidRDefault="007D0913" w:rsidP="007A3935">
            <w:pPr>
              <w:pStyle w:val="NoSpacing"/>
              <w:rPr>
                <w:rFonts w:cs="Arial"/>
              </w:rPr>
            </w:pPr>
          </w:p>
          <w:p w14:paraId="5658A523" w14:textId="77777777" w:rsidR="007D0913" w:rsidRDefault="007D0913" w:rsidP="007A3935">
            <w:pPr>
              <w:pStyle w:val="NoSpacing"/>
              <w:rPr>
                <w:rFonts w:cs="Arial"/>
              </w:rPr>
            </w:pPr>
          </w:p>
          <w:p w14:paraId="7B05435B" w14:textId="77777777" w:rsidR="007D0913" w:rsidRDefault="007D0913" w:rsidP="007A3935">
            <w:pPr>
              <w:pStyle w:val="NoSpacing"/>
              <w:rPr>
                <w:rFonts w:cs="Arial"/>
              </w:rPr>
            </w:pPr>
          </w:p>
          <w:p w14:paraId="5C83859F" w14:textId="77777777" w:rsidR="007D0913" w:rsidRDefault="007D0913" w:rsidP="007A3935">
            <w:pPr>
              <w:pStyle w:val="NoSpacing"/>
              <w:rPr>
                <w:rFonts w:cs="Arial"/>
              </w:rPr>
            </w:pPr>
          </w:p>
          <w:p w14:paraId="64BDDBE5" w14:textId="77777777" w:rsidR="007D0913" w:rsidRDefault="007D0913" w:rsidP="007A3935">
            <w:pPr>
              <w:pStyle w:val="NoSpacing"/>
              <w:rPr>
                <w:rFonts w:cs="Arial"/>
              </w:rPr>
            </w:pPr>
          </w:p>
          <w:p w14:paraId="26551F6E" w14:textId="77777777" w:rsidR="007D0913" w:rsidRDefault="007D0913" w:rsidP="007A3935">
            <w:pPr>
              <w:pStyle w:val="NoSpacing"/>
              <w:rPr>
                <w:rFonts w:cs="Arial"/>
              </w:rPr>
            </w:pPr>
          </w:p>
          <w:p w14:paraId="5FC8320D" w14:textId="77777777" w:rsidR="007D0913" w:rsidRDefault="007D0913" w:rsidP="007A3935">
            <w:pPr>
              <w:pStyle w:val="NoSpacing"/>
              <w:rPr>
                <w:rFonts w:cs="Arial"/>
              </w:rPr>
            </w:pPr>
          </w:p>
          <w:p w14:paraId="2019E883" w14:textId="12D3D5AA" w:rsidR="007D0913" w:rsidRDefault="007D0913" w:rsidP="007A3935">
            <w:pPr>
              <w:pStyle w:val="NoSpacing"/>
              <w:rPr>
                <w:rFonts w:cs="Arial"/>
              </w:rPr>
            </w:pPr>
            <w:r>
              <w:rPr>
                <w:rFonts w:cs="Arial"/>
              </w:rPr>
              <w:t>Medium to high</w:t>
            </w:r>
          </w:p>
        </w:tc>
      </w:tr>
    </w:tbl>
    <w:p w14:paraId="5A3FE174" w14:textId="2881AEFC" w:rsidR="003A14EC" w:rsidRDefault="003A14EC">
      <w:pPr>
        <w:spacing w:after="200"/>
        <w:rPr>
          <w:rFonts w:cs="Arial"/>
        </w:rPr>
      </w:pPr>
    </w:p>
    <w:p w14:paraId="260DD6C4" w14:textId="1222D197" w:rsidR="00B90835" w:rsidRDefault="007C4480">
      <w:pPr>
        <w:spacing w:after="200"/>
        <w:rPr>
          <w:rFonts w:cs="Arial"/>
        </w:rPr>
      </w:pPr>
      <w:r w:rsidRPr="00DE3D81">
        <w:rPr>
          <w:rFonts w:cs="Arial"/>
          <w:noProof/>
        </w:rPr>
        <mc:AlternateContent>
          <mc:Choice Requires="wps">
            <w:drawing>
              <wp:anchor distT="45720" distB="45720" distL="114300" distR="114300" simplePos="0" relativeHeight="251658246" behindDoc="0" locked="0" layoutInCell="1" allowOverlap="1" wp14:anchorId="22A4C230" wp14:editId="120AA724">
                <wp:simplePos x="0" y="0"/>
                <wp:positionH relativeFrom="margin">
                  <wp:align>center</wp:align>
                </wp:positionH>
                <wp:positionV relativeFrom="topMargin">
                  <wp:posOffset>3189473</wp:posOffset>
                </wp:positionV>
                <wp:extent cx="9058113" cy="3092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8113" cy="309245"/>
                        </a:xfrm>
                        <a:prstGeom prst="rect">
                          <a:avLst/>
                        </a:prstGeom>
                        <a:solidFill>
                          <a:srgbClr val="FFFFFF"/>
                        </a:solidFill>
                        <a:ln w="9525">
                          <a:noFill/>
                          <a:miter lim="800000"/>
                          <a:headEnd/>
                          <a:tailEnd/>
                        </a:ln>
                      </wps:spPr>
                      <wps:txbx>
                        <w:txbxContent>
                          <w:p w14:paraId="7A227DFC" w14:textId="05C0C9B4" w:rsidR="00B90835" w:rsidRDefault="00B90835" w:rsidP="00B90835">
                            <w:pPr>
                              <w:shd w:val="clear" w:color="auto" w:fill="17365D" w:themeFill="text2" w:themeFillShade="BF"/>
                            </w:pPr>
                            <w:r>
                              <w:t xml:space="preserve">Step 6: Identify measures to reduce </w:t>
                            </w:r>
                            <w:proofErr w:type="gramStart"/>
                            <w:r>
                              <w:t>risk</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4C230" id="Text Box 8" o:spid="_x0000_s1032" type="#_x0000_t202" style="position:absolute;margin-left:0;margin-top:251.15pt;width:713.25pt;height:24.35pt;z-index:251658246;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" stroked="f">
                <v:textbox>
                  <w:txbxContent>
                    <w:p w14:paraId="7A227DFC" w14:textId="05C0C9B4" w:rsidR="00B90835" w:rsidRDefault="00B90835" w:rsidP="00B90835">
                      <w:pPr>
                        <w:shd w:val="clear" w:color="auto" w:fill="17365D" w:themeFill="text2" w:themeFillShade="BF"/>
                      </w:pPr>
                      <w:r>
                        <w:t xml:space="preserve">Step 6: Identify measures to reduce </w:t>
                      </w:r>
                      <w:proofErr w:type="gramStart"/>
                      <w:r>
                        <w:t>risk</w:t>
                      </w:r>
                      <w:proofErr w:type="gramEnd"/>
                    </w:p>
                  </w:txbxContent>
                </v:textbox>
                <w10:wrap anchorx="margin" anchory="margin"/>
              </v:shape>
            </w:pict>
          </mc:Fallback>
        </mc:AlternateContent>
      </w:r>
    </w:p>
    <w:p w14:paraId="7B638475" w14:textId="77777777" w:rsidR="00B90835" w:rsidRPr="00DE3D81" w:rsidRDefault="00B90835">
      <w:pPr>
        <w:spacing w:after="200"/>
        <w:rPr>
          <w:rFonts w:cs="Arial"/>
        </w:rPr>
      </w:pPr>
    </w:p>
    <w:tbl>
      <w:tblPr>
        <w:tblStyle w:val="TableGrid"/>
        <w:tblW w:w="0" w:type="auto"/>
        <w:tblLook w:val="04A0" w:firstRow="1" w:lastRow="0" w:firstColumn="1" w:lastColumn="0" w:noHBand="0" w:noVBand="1"/>
      </w:tblPr>
      <w:tblGrid>
        <w:gridCol w:w="522"/>
        <w:gridCol w:w="2483"/>
        <w:gridCol w:w="4257"/>
        <w:gridCol w:w="3200"/>
        <w:gridCol w:w="2279"/>
        <w:gridCol w:w="1207"/>
      </w:tblGrid>
      <w:tr w:rsidR="00E404B0" w14:paraId="19A275C8" w14:textId="77777777" w:rsidTr="00E404B0">
        <w:tc>
          <w:tcPr>
            <w:tcW w:w="279" w:type="dxa"/>
          </w:tcPr>
          <w:p w14:paraId="3956FD70" w14:textId="77777777" w:rsidR="00E404B0" w:rsidRDefault="00E404B0" w:rsidP="000031C6">
            <w:pPr>
              <w:spacing w:after="200"/>
              <w:rPr>
                <w:rFonts w:cs="Arial"/>
                <w:b/>
                <w:bCs/>
              </w:rPr>
            </w:pPr>
          </w:p>
        </w:tc>
        <w:tc>
          <w:tcPr>
            <w:tcW w:w="13669" w:type="dxa"/>
            <w:gridSpan w:val="5"/>
          </w:tcPr>
          <w:p w14:paraId="687989A5" w14:textId="64F580B1" w:rsidR="00E404B0" w:rsidRPr="00B90835" w:rsidRDefault="00E404B0" w:rsidP="000031C6">
            <w:pPr>
              <w:spacing w:after="200"/>
              <w:rPr>
                <w:rFonts w:cs="Arial"/>
                <w:b/>
                <w:bCs/>
              </w:rPr>
            </w:pPr>
            <w:r>
              <w:rPr>
                <w:rFonts w:cs="Arial"/>
                <w:b/>
                <w:bCs/>
              </w:rPr>
              <w:t>Identify additional measures you could take to reduce or eliminate risks identified as medium or high risk in step 5</w:t>
            </w:r>
          </w:p>
        </w:tc>
      </w:tr>
      <w:tr w:rsidR="00E404B0" w14:paraId="07BC4B6D" w14:textId="77777777" w:rsidTr="00E404B0">
        <w:trPr>
          <w:trHeight w:val="804"/>
        </w:trPr>
        <w:tc>
          <w:tcPr>
            <w:tcW w:w="279" w:type="dxa"/>
          </w:tcPr>
          <w:p w14:paraId="5AECD863" w14:textId="77777777" w:rsidR="00E404B0" w:rsidRDefault="00E404B0" w:rsidP="00B90835">
            <w:pPr>
              <w:pStyle w:val="NoSpacing"/>
              <w:rPr>
                <w:b/>
                <w:bCs/>
              </w:rPr>
            </w:pPr>
          </w:p>
        </w:tc>
        <w:tc>
          <w:tcPr>
            <w:tcW w:w="2594" w:type="dxa"/>
          </w:tcPr>
          <w:p w14:paraId="262EC159" w14:textId="5945842F" w:rsidR="00E404B0" w:rsidRPr="00B90835" w:rsidRDefault="00E404B0" w:rsidP="00B90835">
            <w:pPr>
              <w:pStyle w:val="NoSpacing"/>
              <w:rPr>
                <w:b/>
                <w:bCs/>
              </w:rPr>
            </w:pPr>
            <w:r>
              <w:rPr>
                <w:b/>
                <w:bCs/>
              </w:rPr>
              <w:t>Risk</w:t>
            </w:r>
          </w:p>
        </w:tc>
        <w:tc>
          <w:tcPr>
            <w:tcW w:w="4368" w:type="dxa"/>
          </w:tcPr>
          <w:p w14:paraId="6ABC338B" w14:textId="6DEE45E6" w:rsidR="00E404B0" w:rsidRPr="00B90835" w:rsidRDefault="00E404B0" w:rsidP="00B90835">
            <w:pPr>
              <w:pStyle w:val="NoSpacing"/>
              <w:rPr>
                <w:b/>
                <w:bCs/>
              </w:rPr>
            </w:pPr>
            <w:r>
              <w:rPr>
                <w:b/>
                <w:bCs/>
              </w:rPr>
              <w:t>Options to reduce or eliminate risk</w:t>
            </w:r>
          </w:p>
        </w:tc>
        <w:tc>
          <w:tcPr>
            <w:tcW w:w="3200" w:type="dxa"/>
          </w:tcPr>
          <w:p w14:paraId="1283BF6F" w14:textId="77777777" w:rsidR="00E404B0" w:rsidRDefault="00E404B0" w:rsidP="00B90835">
            <w:pPr>
              <w:pStyle w:val="NoSpacing"/>
              <w:rPr>
                <w:b/>
                <w:bCs/>
              </w:rPr>
            </w:pPr>
            <w:r>
              <w:rPr>
                <w:b/>
                <w:bCs/>
              </w:rPr>
              <w:t>Effect on risk</w:t>
            </w:r>
          </w:p>
          <w:p w14:paraId="1F2753AA" w14:textId="77777777" w:rsidR="00E404B0" w:rsidRDefault="00E404B0" w:rsidP="00B90835">
            <w:pPr>
              <w:pStyle w:val="NoSpacing"/>
              <w:rPr>
                <w:b/>
                <w:bCs/>
              </w:rPr>
            </w:pPr>
          </w:p>
          <w:p w14:paraId="51124EE3" w14:textId="1BDBF446" w:rsidR="00E404B0" w:rsidRPr="00B90835" w:rsidRDefault="00E404B0" w:rsidP="00B90835">
            <w:pPr>
              <w:pStyle w:val="NoSpacing"/>
            </w:pPr>
            <w:r>
              <w:t>(Eliminated/reduced/accepted)</w:t>
            </w:r>
          </w:p>
        </w:tc>
        <w:tc>
          <w:tcPr>
            <w:tcW w:w="2300" w:type="dxa"/>
          </w:tcPr>
          <w:p w14:paraId="797004CE" w14:textId="77777777" w:rsidR="00E404B0" w:rsidRDefault="00E404B0" w:rsidP="00B90835">
            <w:pPr>
              <w:pStyle w:val="NoSpacing"/>
            </w:pPr>
            <w:r>
              <w:rPr>
                <w:b/>
                <w:bCs/>
              </w:rPr>
              <w:t>Residual risk</w:t>
            </w:r>
          </w:p>
          <w:p w14:paraId="048F5D5A" w14:textId="77777777" w:rsidR="00E404B0" w:rsidRDefault="00E404B0" w:rsidP="00B90835">
            <w:pPr>
              <w:pStyle w:val="NoSpacing"/>
            </w:pPr>
          </w:p>
          <w:p w14:paraId="466929D0" w14:textId="362A20F2" w:rsidR="00E404B0" w:rsidRPr="00B90835" w:rsidRDefault="00E404B0" w:rsidP="00B90835">
            <w:pPr>
              <w:pStyle w:val="NoSpacing"/>
            </w:pPr>
            <w:r>
              <w:t>(Low/medium/high)</w:t>
            </w:r>
          </w:p>
        </w:tc>
        <w:tc>
          <w:tcPr>
            <w:tcW w:w="1207" w:type="dxa"/>
          </w:tcPr>
          <w:p w14:paraId="2BB12AEA" w14:textId="77777777" w:rsidR="00E404B0" w:rsidRDefault="00E404B0" w:rsidP="00B90835">
            <w:pPr>
              <w:pStyle w:val="NoSpacing"/>
            </w:pPr>
            <w:r>
              <w:rPr>
                <w:b/>
                <w:bCs/>
              </w:rPr>
              <w:t xml:space="preserve">Measure </w:t>
            </w:r>
            <w:proofErr w:type="gramStart"/>
            <w:r>
              <w:rPr>
                <w:b/>
                <w:bCs/>
              </w:rPr>
              <w:t>approved</w:t>
            </w:r>
            <w:proofErr w:type="gramEnd"/>
          </w:p>
          <w:p w14:paraId="08EBCCD1" w14:textId="77777777" w:rsidR="00E404B0" w:rsidRDefault="00E404B0" w:rsidP="00B90835">
            <w:pPr>
              <w:pStyle w:val="NoSpacing"/>
            </w:pPr>
          </w:p>
          <w:p w14:paraId="4B75F81D" w14:textId="1D6AF4BF" w:rsidR="00E404B0" w:rsidRPr="00B90835" w:rsidRDefault="00E404B0" w:rsidP="00B90835">
            <w:pPr>
              <w:pStyle w:val="NoSpacing"/>
            </w:pPr>
            <w:r>
              <w:t>(Yes/no)</w:t>
            </w:r>
          </w:p>
        </w:tc>
      </w:tr>
      <w:tr w:rsidR="00E404B0" w14:paraId="48A6CDC8" w14:textId="77777777" w:rsidTr="00E404B0">
        <w:tc>
          <w:tcPr>
            <w:tcW w:w="279" w:type="dxa"/>
          </w:tcPr>
          <w:p w14:paraId="7A98B95D" w14:textId="0935AD9C" w:rsidR="00E404B0" w:rsidRPr="00E404B0" w:rsidRDefault="00E404B0" w:rsidP="00B90835">
            <w:pPr>
              <w:pStyle w:val="NoSpacing"/>
            </w:pPr>
            <w:r w:rsidRPr="00E404B0">
              <w:t>1.</w:t>
            </w:r>
          </w:p>
        </w:tc>
        <w:tc>
          <w:tcPr>
            <w:tcW w:w="2594" w:type="dxa"/>
          </w:tcPr>
          <w:p w14:paraId="72DA1B2E" w14:textId="77777777" w:rsidR="00E404B0" w:rsidRPr="00E404B0" w:rsidRDefault="00E404B0" w:rsidP="00B90835">
            <w:pPr>
              <w:pStyle w:val="NoSpacing"/>
            </w:pPr>
            <w:r w:rsidRPr="00E404B0">
              <w:t>Risk of misfiling and inaccuracies within patient record</w:t>
            </w:r>
          </w:p>
          <w:p w14:paraId="5DA654BC" w14:textId="03CD3796" w:rsidR="00E404B0" w:rsidRDefault="00E404B0" w:rsidP="00B90835">
            <w:pPr>
              <w:pStyle w:val="NoSpacing"/>
            </w:pPr>
          </w:p>
        </w:tc>
        <w:tc>
          <w:tcPr>
            <w:tcW w:w="4368" w:type="dxa"/>
          </w:tcPr>
          <w:p w14:paraId="45CD0CC7" w14:textId="77777777" w:rsidR="00E404B0" w:rsidRDefault="00E404B0" w:rsidP="00E404B0">
            <w:pPr>
              <w:pStyle w:val="NoSpacing"/>
            </w:pPr>
            <w:r w:rsidRPr="00E404B0">
              <w:t xml:space="preserve">Routine use of the NHS number in any primary search, in addition to the checking of name, date of birth and address when adding entries to medical records. This will require additional administrative resourcing. Practices may also wish to consider a </w:t>
            </w:r>
            <w:proofErr w:type="gramStart"/>
            <w:r w:rsidRPr="00E404B0">
              <w:t>two stage</w:t>
            </w:r>
            <w:proofErr w:type="gramEnd"/>
            <w:r w:rsidRPr="00E404B0">
              <w:t xml:space="preserve"> process, by which work is checked, improving quality control. It is recognised that not all correspondence uses the patient’s NHS number particularly that which emanates from secondary care providers. This reduces the effectiveness of the mitigation measure and additional resources will be required to ensure accuracy</w:t>
            </w:r>
            <w:r>
              <w:t>.</w:t>
            </w:r>
          </w:p>
          <w:p w14:paraId="510D9CB8" w14:textId="0C9185F7" w:rsidR="002D5AA7" w:rsidRDefault="002D5AA7" w:rsidP="00E404B0">
            <w:pPr>
              <w:pStyle w:val="NoSpacing"/>
            </w:pPr>
          </w:p>
        </w:tc>
        <w:tc>
          <w:tcPr>
            <w:tcW w:w="3200" w:type="dxa"/>
          </w:tcPr>
          <w:p w14:paraId="12421251" w14:textId="6E4A78B9" w:rsidR="00E404B0" w:rsidRDefault="009C119C" w:rsidP="00B90835">
            <w:pPr>
              <w:pStyle w:val="NoSpacing"/>
            </w:pPr>
            <w:r>
              <w:t>Reduced</w:t>
            </w:r>
          </w:p>
        </w:tc>
        <w:tc>
          <w:tcPr>
            <w:tcW w:w="2300" w:type="dxa"/>
          </w:tcPr>
          <w:p w14:paraId="0BC56E3E" w14:textId="5D3C5C75" w:rsidR="00E404B0" w:rsidRDefault="009C119C" w:rsidP="00B90835">
            <w:pPr>
              <w:pStyle w:val="NoSpacing"/>
            </w:pPr>
            <w:r>
              <w:t>Medium</w:t>
            </w:r>
            <w:r w:rsidR="009F25C9">
              <w:t xml:space="preserve"> – even with stringent processes the risk of human error and the significant number of interactions with patient data is such that mistakes are bound to occur.</w:t>
            </w:r>
          </w:p>
        </w:tc>
        <w:tc>
          <w:tcPr>
            <w:tcW w:w="1207" w:type="dxa"/>
          </w:tcPr>
          <w:p w14:paraId="3022F892" w14:textId="7310FE63" w:rsidR="00E404B0" w:rsidRDefault="009C119C" w:rsidP="00B90835">
            <w:pPr>
              <w:pStyle w:val="NoSpacing"/>
            </w:pPr>
            <w:r>
              <w:t>Yes</w:t>
            </w:r>
          </w:p>
        </w:tc>
      </w:tr>
      <w:tr w:rsidR="00E404B0" w14:paraId="78D665B6" w14:textId="77777777" w:rsidTr="00E404B0">
        <w:tc>
          <w:tcPr>
            <w:tcW w:w="279" w:type="dxa"/>
          </w:tcPr>
          <w:p w14:paraId="7AD1A83A" w14:textId="65BEEBD6" w:rsidR="00E404B0" w:rsidRDefault="00E404B0" w:rsidP="00B90835">
            <w:pPr>
              <w:pStyle w:val="NoSpacing"/>
            </w:pPr>
            <w:r>
              <w:t xml:space="preserve">2. </w:t>
            </w:r>
          </w:p>
        </w:tc>
        <w:tc>
          <w:tcPr>
            <w:tcW w:w="2594" w:type="dxa"/>
          </w:tcPr>
          <w:p w14:paraId="3E028528" w14:textId="01BB26D4" w:rsidR="00E404B0" w:rsidRPr="00E404B0" w:rsidRDefault="00E404B0" w:rsidP="00E404B0">
            <w:pPr>
              <w:pStyle w:val="NoSpacing"/>
              <w:rPr>
                <w:rFonts w:cs="Arial"/>
              </w:rPr>
            </w:pPr>
            <w:r w:rsidRPr="00E404B0">
              <w:rPr>
                <w:rFonts w:cs="Arial"/>
              </w:rPr>
              <w:t>Risks to children and vulnerable patients</w:t>
            </w:r>
          </w:p>
          <w:p w14:paraId="42315C34" w14:textId="500C16C0" w:rsidR="00E404B0" w:rsidRDefault="00E404B0" w:rsidP="00B90835">
            <w:pPr>
              <w:pStyle w:val="NoSpacing"/>
            </w:pPr>
          </w:p>
        </w:tc>
        <w:tc>
          <w:tcPr>
            <w:tcW w:w="4368" w:type="dxa"/>
          </w:tcPr>
          <w:p w14:paraId="747F54A0" w14:textId="77777777" w:rsidR="00E404B0" w:rsidRDefault="009C119C" w:rsidP="009C119C">
            <w:pPr>
              <w:pStyle w:val="NoSpacing"/>
              <w:tabs>
                <w:tab w:val="left" w:pos="971"/>
              </w:tabs>
            </w:pPr>
            <w:r>
              <w:t xml:space="preserve">1. Children - </w:t>
            </w:r>
          </w:p>
          <w:p w14:paraId="726D78CE" w14:textId="3EF5A54B" w:rsidR="009C119C" w:rsidRDefault="009C119C" w:rsidP="009C119C">
            <w:pPr>
              <w:pStyle w:val="NoSpacing"/>
              <w:numPr>
                <w:ilvl w:val="0"/>
                <w:numId w:val="22"/>
              </w:numPr>
              <w:tabs>
                <w:tab w:val="left" w:pos="971"/>
              </w:tabs>
            </w:pPr>
            <w:r>
              <w:t>Only allow the child to have access in circumstances where it’s thought clinically responsible to do so.</w:t>
            </w:r>
          </w:p>
          <w:p w14:paraId="70D2FABF" w14:textId="77777777" w:rsidR="009C119C" w:rsidRDefault="009C119C" w:rsidP="009C119C">
            <w:pPr>
              <w:pStyle w:val="NoSpacing"/>
              <w:tabs>
                <w:tab w:val="left" w:pos="971"/>
              </w:tabs>
              <w:ind w:left="720"/>
            </w:pPr>
          </w:p>
          <w:p w14:paraId="46EDEC7A" w14:textId="68EA5CAF" w:rsidR="009C119C" w:rsidRDefault="009C119C" w:rsidP="009C119C">
            <w:pPr>
              <w:pStyle w:val="NoSpacing"/>
              <w:numPr>
                <w:ilvl w:val="0"/>
                <w:numId w:val="22"/>
              </w:numPr>
              <w:tabs>
                <w:tab w:val="left" w:pos="971"/>
              </w:tabs>
            </w:pPr>
            <w:r w:rsidRPr="009C119C">
              <w:t>To remove parents’ or legal guardians’ access in circumstances where the GP feels it’s appropriate or to make certain entries on the medical record unavailable to the patient/parent/guardian</w:t>
            </w:r>
            <w:r>
              <w:t>.</w:t>
            </w:r>
          </w:p>
          <w:p w14:paraId="01F2839D" w14:textId="77777777" w:rsidR="009C119C" w:rsidRDefault="009C119C" w:rsidP="009C119C">
            <w:pPr>
              <w:pStyle w:val="NoSpacing"/>
              <w:tabs>
                <w:tab w:val="left" w:pos="971"/>
              </w:tabs>
            </w:pPr>
          </w:p>
          <w:p w14:paraId="2C7AD0BE" w14:textId="45943C34" w:rsidR="009C119C" w:rsidRDefault="009C119C" w:rsidP="009C119C">
            <w:pPr>
              <w:pStyle w:val="NoSpacing"/>
              <w:numPr>
                <w:ilvl w:val="0"/>
                <w:numId w:val="22"/>
              </w:numPr>
              <w:tabs>
                <w:tab w:val="left" w:pos="971"/>
              </w:tabs>
              <w:rPr>
                <w:rStyle w:val="cf01"/>
                <w:rFonts w:ascii="Arial" w:hAnsi="Arial" w:cs="Arial"/>
                <w:sz w:val="22"/>
                <w:szCs w:val="22"/>
              </w:rPr>
            </w:pPr>
            <w:r w:rsidRPr="009C119C">
              <w:rPr>
                <w:rStyle w:val="cf01"/>
                <w:rFonts w:ascii="Arial" w:hAnsi="Arial" w:cs="Arial"/>
                <w:sz w:val="22"/>
                <w:szCs w:val="22"/>
              </w:rPr>
              <w:t xml:space="preserve">So far as the GP is able to remind each set of those legally responsible for the child and who have access to online medical records to </w:t>
            </w:r>
            <w:r w:rsidRPr="009C119C">
              <w:rPr>
                <w:rStyle w:val="cf11"/>
                <w:rFonts w:ascii="Arial" w:hAnsi="Arial" w:cs="Arial"/>
                <w:b w:val="0"/>
                <w:bCs w:val="0"/>
                <w:sz w:val="22"/>
                <w:szCs w:val="22"/>
              </w:rPr>
              <w:t>request the practice revoke and reprovision access</w:t>
            </w:r>
            <w:r w:rsidRPr="009C119C">
              <w:rPr>
                <w:rStyle w:val="cf01"/>
                <w:rFonts w:ascii="Arial" w:hAnsi="Arial" w:cs="Arial"/>
                <w:sz w:val="22"/>
                <w:szCs w:val="22"/>
              </w:rPr>
              <w:t xml:space="preserve"> each time another adult takes responsibility for the child’s welfare in order that only those who are currently responsible for the child’s welfare are able to access the child’s records. </w:t>
            </w:r>
            <w:proofErr w:type="gramStart"/>
            <w:r w:rsidRPr="009C119C">
              <w:rPr>
                <w:rStyle w:val="cf01"/>
                <w:rFonts w:ascii="Arial" w:hAnsi="Arial" w:cs="Arial"/>
                <w:sz w:val="22"/>
                <w:szCs w:val="22"/>
              </w:rPr>
              <w:t>However</w:t>
            </w:r>
            <w:proofErr w:type="gramEnd"/>
            <w:r w:rsidRPr="009C119C">
              <w:rPr>
                <w:rStyle w:val="cf01"/>
                <w:rFonts w:ascii="Arial" w:hAnsi="Arial" w:cs="Arial"/>
                <w:sz w:val="22"/>
                <w:szCs w:val="22"/>
              </w:rPr>
              <w:t xml:space="preserve"> the GP has ultimately no control over this mitigation process.</w:t>
            </w:r>
            <w:r>
              <w:rPr>
                <w:rStyle w:val="cf01"/>
                <w:rFonts w:ascii="Arial" w:hAnsi="Arial" w:cs="Arial"/>
                <w:sz w:val="22"/>
                <w:szCs w:val="22"/>
              </w:rPr>
              <w:t xml:space="preserve"> GPs also to check how many proxy users have access and </w:t>
            </w:r>
            <w:r w:rsidR="69E12F88" w:rsidRPr="58BBD537">
              <w:rPr>
                <w:rStyle w:val="cf01"/>
                <w:rFonts w:ascii="Arial" w:hAnsi="Arial" w:cs="Arial"/>
                <w:sz w:val="22"/>
                <w:szCs w:val="22"/>
              </w:rPr>
              <w:t>en</w:t>
            </w:r>
            <w:r w:rsidR="4A6067CF" w:rsidRPr="58BBD537">
              <w:rPr>
                <w:rStyle w:val="cf01"/>
                <w:rFonts w:ascii="Arial" w:hAnsi="Arial" w:cs="Arial"/>
                <w:sz w:val="22"/>
                <w:szCs w:val="22"/>
              </w:rPr>
              <w:t>sure</w:t>
            </w:r>
            <w:r>
              <w:rPr>
                <w:rStyle w:val="cf01"/>
                <w:rFonts w:ascii="Arial" w:hAnsi="Arial" w:cs="Arial"/>
                <w:sz w:val="22"/>
                <w:szCs w:val="22"/>
              </w:rPr>
              <w:t xml:space="preserve"> that each of those users requires access and such access is appropriate. </w:t>
            </w:r>
          </w:p>
          <w:p w14:paraId="25E350BD" w14:textId="77777777" w:rsidR="0094084E" w:rsidRDefault="0094084E" w:rsidP="0094084E">
            <w:pPr>
              <w:pStyle w:val="NoSpacing"/>
              <w:tabs>
                <w:tab w:val="left" w:pos="971"/>
              </w:tabs>
              <w:rPr>
                <w:rFonts w:cs="Arial"/>
              </w:rPr>
            </w:pPr>
          </w:p>
          <w:p w14:paraId="7B3D5131" w14:textId="25BE1D05" w:rsidR="0094084E" w:rsidRDefault="0094084E" w:rsidP="0094084E">
            <w:pPr>
              <w:pStyle w:val="NoSpacing"/>
              <w:tabs>
                <w:tab w:val="left" w:pos="971"/>
              </w:tabs>
              <w:rPr>
                <w:rFonts w:cs="Arial"/>
              </w:rPr>
            </w:pPr>
            <w:r>
              <w:rPr>
                <w:rFonts w:cs="Arial"/>
              </w:rPr>
              <w:t xml:space="preserve">2. Coercive control and domestic abuse – </w:t>
            </w:r>
            <w:r w:rsidRPr="0094084E">
              <w:rPr>
                <w:rFonts w:cs="Arial"/>
              </w:rPr>
              <w:t xml:space="preserve">it is accepted that although GPs will be aware that some of their patients are the victims of domestic abuse or coercive control, this will not be apparent in every case. Where a patient specifically draws the GP’s attention to this issue, remote access should be </w:t>
            </w:r>
            <w:proofErr w:type="gramStart"/>
            <w:r w:rsidRPr="0094084E">
              <w:rPr>
                <w:rFonts w:cs="Arial"/>
              </w:rPr>
              <w:t>removed</w:t>
            </w:r>
            <w:proofErr w:type="gramEnd"/>
            <w:r w:rsidRPr="0094084E">
              <w:rPr>
                <w:rFonts w:cs="Arial"/>
              </w:rPr>
              <w:t xml:space="preserve"> or the utmost care should be taken to ensure that only those entries which are appropriate are available to the patient for viewing. The risk of a GP not being aware of a patient who is the victim of domestic abuse or coercive control is high (recent government data shows that 1 in 20 relationships are coercive in nature), therefore the most appropriate mitigation step </w:t>
            </w:r>
            <w:r w:rsidR="000E20B0">
              <w:rPr>
                <w:rFonts w:cs="Arial"/>
              </w:rPr>
              <w:t>would be</w:t>
            </w:r>
            <w:r w:rsidR="000E20B0" w:rsidRPr="0094084E">
              <w:rPr>
                <w:rFonts w:cs="Arial"/>
              </w:rPr>
              <w:t xml:space="preserve"> </w:t>
            </w:r>
            <w:r w:rsidRPr="0094084E">
              <w:rPr>
                <w:rFonts w:cs="Arial"/>
              </w:rPr>
              <w:t>for the GP to speak with each patient before online access is granted (the ‘opt in’ model) in order that the GP can ensure that the patient understands the scope of access and is content that it is safe and appropriate for the patient to be granted access</w:t>
            </w:r>
            <w:r>
              <w:rPr>
                <w:rFonts w:cs="Arial"/>
              </w:rPr>
              <w:t>.</w:t>
            </w:r>
          </w:p>
          <w:p w14:paraId="69F49141" w14:textId="77777777" w:rsidR="0094084E" w:rsidRDefault="0094084E" w:rsidP="0094084E">
            <w:pPr>
              <w:pStyle w:val="NoSpacing"/>
              <w:tabs>
                <w:tab w:val="left" w:pos="971"/>
              </w:tabs>
              <w:rPr>
                <w:rFonts w:cs="Arial"/>
              </w:rPr>
            </w:pPr>
          </w:p>
          <w:p w14:paraId="6B1D1F56" w14:textId="73ADDBAC" w:rsidR="0094084E" w:rsidRDefault="0094084E" w:rsidP="0094084E">
            <w:pPr>
              <w:pStyle w:val="NoSpacing"/>
              <w:tabs>
                <w:tab w:val="left" w:pos="971"/>
              </w:tabs>
              <w:rPr>
                <w:rFonts w:cs="Arial"/>
              </w:rPr>
            </w:pPr>
            <w:r>
              <w:rPr>
                <w:rFonts w:cs="Arial"/>
              </w:rPr>
              <w:t xml:space="preserve">3. Mental health – </w:t>
            </w:r>
            <w:r w:rsidRPr="0094084E">
              <w:rPr>
                <w:rFonts w:cs="Arial"/>
              </w:rPr>
              <w:t xml:space="preserve">for those individuals where the GP feels that access to their medical records would be a triggering factor in self-harm or suicide, access should be withheld/withdrawn. A GP will not always know whether a patient’s access to their medical records would trigger self-harm and/or suicide therefore a GP should review the clinical appropriateness of providing online access to medical records with a patient before it is </w:t>
            </w:r>
            <w:proofErr w:type="gramStart"/>
            <w:r w:rsidRPr="0094084E">
              <w:rPr>
                <w:rFonts w:cs="Arial"/>
              </w:rPr>
              <w:t>given</w:t>
            </w:r>
            <w:proofErr w:type="gramEnd"/>
            <w:r w:rsidRPr="0094084E">
              <w:rPr>
                <w:rFonts w:cs="Arial"/>
              </w:rPr>
              <w:t xml:space="preserve"> and </w:t>
            </w:r>
            <w:r w:rsidR="4052C83C" w:rsidRPr="7637A760">
              <w:rPr>
                <w:rFonts w:cs="Arial"/>
              </w:rPr>
              <w:t xml:space="preserve">this </w:t>
            </w:r>
            <w:r w:rsidR="5531DF70" w:rsidRPr="7637A760">
              <w:rPr>
                <w:rFonts w:cs="Arial"/>
              </w:rPr>
              <w:t>should</w:t>
            </w:r>
            <w:r w:rsidRPr="0094084E">
              <w:rPr>
                <w:rFonts w:cs="Arial"/>
              </w:rPr>
              <w:t xml:space="preserve"> be kept under review to ensure that the patient is providing informed consent and that the GP is discharging its clinical and legal duties to the patient.</w:t>
            </w:r>
          </w:p>
          <w:p w14:paraId="7AAB1BF7" w14:textId="7ECF2075" w:rsidR="0094084E" w:rsidRPr="009C119C" w:rsidRDefault="0094084E" w:rsidP="0094084E">
            <w:pPr>
              <w:pStyle w:val="NoSpacing"/>
              <w:tabs>
                <w:tab w:val="left" w:pos="971"/>
              </w:tabs>
              <w:rPr>
                <w:rFonts w:cs="Arial"/>
              </w:rPr>
            </w:pPr>
          </w:p>
        </w:tc>
        <w:tc>
          <w:tcPr>
            <w:tcW w:w="3200" w:type="dxa"/>
          </w:tcPr>
          <w:p w14:paraId="6B7710BC" w14:textId="77777777" w:rsidR="00E404B0" w:rsidRDefault="00E404B0" w:rsidP="00B90835">
            <w:pPr>
              <w:pStyle w:val="NoSpacing"/>
            </w:pPr>
          </w:p>
          <w:p w14:paraId="210F0B66" w14:textId="77777777" w:rsidR="005154CB" w:rsidRDefault="005154CB" w:rsidP="00B90835">
            <w:pPr>
              <w:pStyle w:val="NoSpacing"/>
            </w:pPr>
            <w:r>
              <w:t>Accepted</w:t>
            </w:r>
          </w:p>
          <w:p w14:paraId="61FB528F" w14:textId="77777777" w:rsidR="005154CB" w:rsidRDefault="005154CB" w:rsidP="00B90835">
            <w:pPr>
              <w:pStyle w:val="NoSpacing"/>
            </w:pPr>
          </w:p>
          <w:p w14:paraId="3595FD97" w14:textId="77777777" w:rsidR="005154CB" w:rsidRDefault="005154CB" w:rsidP="00B90835">
            <w:pPr>
              <w:pStyle w:val="NoSpacing"/>
            </w:pPr>
          </w:p>
          <w:p w14:paraId="4A801A26" w14:textId="77777777" w:rsidR="005154CB" w:rsidRDefault="005154CB" w:rsidP="00B90835">
            <w:pPr>
              <w:pStyle w:val="NoSpacing"/>
            </w:pPr>
          </w:p>
          <w:p w14:paraId="28561F9C" w14:textId="77777777" w:rsidR="005154CB" w:rsidRDefault="005154CB" w:rsidP="00B90835">
            <w:pPr>
              <w:pStyle w:val="NoSpacing"/>
            </w:pPr>
          </w:p>
          <w:p w14:paraId="19FDDD1D" w14:textId="77777777" w:rsidR="005154CB" w:rsidRDefault="005154CB" w:rsidP="00B90835">
            <w:pPr>
              <w:pStyle w:val="NoSpacing"/>
            </w:pPr>
            <w:r>
              <w:t>Reduced</w:t>
            </w:r>
          </w:p>
          <w:p w14:paraId="30EF3557" w14:textId="77777777" w:rsidR="005154CB" w:rsidRDefault="005154CB" w:rsidP="00B90835">
            <w:pPr>
              <w:pStyle w:val="NoSpacing"/>
            </w:pPr>
          </w:p>
          <w:p w14:paraId="58660669" w14:textId="77777777" w:rsidR="005154CB" w:rsidRDefault="005154CB" w:rsidP="00B90835">
            <w:pPr>
              <w:pStyle w:val="NoSpacing"/>
            </w:pPr>
          </w:p>
          <w:p w14:paraId="67160DE6" w14:textId="77777777" w:rsidR="005154CB" w:rsidRDefault="005154CB" w:rsidP="00B90835">
            <w:pPr>
              <w:pStyle w:val="NoSpacing"/>
            </w:pPr>
          </w:p>
          <w:p w14:paraId="6E71DCE2" w14:textId="77777777" w:rsidR="005154CB" w:rsidRDefault="005154CB" w:rsidP="00B90835">
            <w:pPr>
              <w:pStyle w:val="NoSpacing"/>
            </w:pPr>
          </w:p>
          <w:p w14:paraId="59E50FAB" w14:textId="77777777" w:rsidR="005154CB" w:rsidRDefault="005154CB" w:rsidP="00B90835">
            <w:pPr>
              <w:pStyle w:val="NoSpacing"/>
            </w:pPr>
          </w:p>
          <w:p w14:paraId="0F8C10DD" w14:textId="77777777" w:rsidR="005154CB" w:rsidRDefault="005154CB" w:rsidP="00B90835">
            <w:pPr>
              <w:pStyle w:val="NoSpacing"/>
            </w:pPr>
          </w:p>
          <w:p w14:paraId="5397F348" w14:textId="77777777" w:rsidR="005154CB" w:rsidRDefault="005154CB" w:rsidP="00B90835">
            <w:pPr>
              <w:pStyle w:val="NoSpacing"/>
            </w:pPr>
          </w:p>
          <w:p w14:paraId="2A3473B9" w14:textId="77777777" w:rsidR="005154CB" w:rsidRDefault="005154CB" w:rsidP="00B90835">
            <w:pPr>
              <w:pStyle w:val="NoSpacing"/>
            </w:pPr>
            <w:r>
              <w:t>Reduced</w:t>
            </w:r>
          </w:p>
          <w:p w14:paraId="2371E10C" w14:textId="77777777" w:rsidR="005154CB" w:rsidRDefault="005154CB" w:rsidP="00B90835">
            <w:pPr>
              <w:pStyle w:val="NoSpacing"/>
            </w:pPr>
          </w:p>
          <w:p w14:paraId="60D9A0FC" w14:textId="77777777" w:rsidR="005154CB" w:rsidRDefault="005154CB" w:rsidP="00B90835">
            <w:pPr>
              <w:pStyle w:val="NoSpacing"/>
            </w:pPr>
          </w:p>
          <w:p w14:paraId="183B1493" w14:textId="77777777" w:rsidR="005154CB" w:rsidRDefault="005154CB" w:rsidP="00B90835">
            <w:pPr>
              <w:pStyle w:val="NoSpacing"/>
            </w:pPr>
          </w:p>
          <w:p w14:paraId="32744289" w14:textId="77777777" w:rsidR="005154CB" w:rsidRDefault="005154CB" w:rsidP="00B90835">
            <w:pPr>
              <w:pStyle w:val="NoSpacing"/>
            </w:pPr>
          </w:p>
          <w:p w14:paraId="1905B45B" w14:textId="77777777" w:rsidR="005154CB" w:rsidRDefault="005154CB" w:rsidP="00B90835">
            <w:pPr>
              <w:pStyle w:val="NoSpacing"/>
            </w:pPr>
          </w:p>
          <w:p w14:paraId="084FD7D8" w14:textId="77777777" w:rsidR="005154CB" w:rsidRDefault="005154CB" w:rsidP="00B90835">
            <w:pPr>
              <w:pStyle w:val="NoSpacing"/>
            </w:pPr>
          </w:p>
          <w:p w14:paraId="0D3BE92F" w14:textId="77777777" w:rsidR="005154CB" w:rsidRDefault="005154CB" w:rsidP="00B90835">
            <w:pPr>
              <w:pStyle w:val="NoSpacing"/>
            </w:pPr>
          </w:p>
          <w:p w14:paraId="559C6960" w14:textId="77777777" w:rsidR="005154CB" w:rsidRDefault="005154CB" w:rsidP="00B90835">
            <w:pPr>
              <w:pStyle w:val="NoSpacing"/>
            </w:pPr>
          </w:p>
          <w:p w14:paraId="0A7E962B" w14:textId="77777777" w:rsidR="005154CB" w:rsidRDefault="005154CB" w:rsidP="00B90835">
            <w:pPr>
              <w:pStyle w:val="NoSpacing"/>
            </w:pPr>
          </w:p>
          <w:p w14:paraId="662BB62A" w14:textId="77777777" w:rsidR="005154CB" w:rsidRDefault="005154CB" w:rsidP="00B90835">
            <w:pPr>
              <w:pStyle w:val="NoSpacing"/>
            </w:pPr>
          </w:p>
          <w:p w14:paraId="12608EAB" w14:textId="77777777" w:rsidR="005154CB" w:rsidRDefault="005154CB" w:rsidP="00B90835">
            <w:pPr>
              <w:pStyle w:val="NoSpacing"/>
            </w:pPr>
          </w:p>
          <w:p w14:paraId="51E1DA6D" w14:textId="77777777" w:rsidR="005154CB" w:rsidRDefault="005154CB" w:rsidP="00B90835">
            <w:pPr>
              <w:pStyle w:val="NoSpacing"/>
            </w:pPr>
          </w:p>
          <w:p w14:paraId="76F522FF" w14:textId="77777777" w:rsidR="005154CB" w:rsidRDefault="005154CB" w:rsidP="00B90835">
            <w:pPr>
              <w:pStyle w:val="NoSpacing"/>
            </w:pPr>
          </w:p>
          <w:p w14:paraId="5363709D" w14:textId="77777777" w:rsidR="005154CB" w:rsidRDefault="005154CB" w:rsidP="00B90835">
            <w:pPr>
              <w:pStyle w:val="NoSpacing"/>
            </w:pPr>
          </w:p>
          <w:p w14:paraId="50D84E01" w14:textId="77777777" w:rsidR="005154CB" w:rsidRDefault="005154CB" w:rsidP="00B90835">
            <w:pPr>
              <w:pStyle w:val="NoSpacing"/>
            </w:pPr>
          </w:p>
          <w:p w14:paraId="3910C7E2" w14:textId="77777777" w:rsidR="005154CB" w:rsidRDefault="005154CB" w:rsidP="00B90835">
            <w:pPr>
              <w:pStyle w:val="NoSpacing"/>
            </w:pPr>
          </w:p>
          <w:p w14:paraId="14B845BC" w14:textId="77777777" w:rsidR="005154CB" w:rsidRDefault="005154CB" w:rsidP="00B90835">
            <w:pPr>
              <w:pStyle w:val="NoSpacing"/>
            </w:pPr>
          </w:p>
          <w:p w14:paraId="553E07C8" w14:textId="77777777" w:rsidR="005154CB" w:rsidRDefault="005154CB" w:rsidP="00B90835">
            <w:pPr>
              <w:pStyle w:val="NoSpacing"/>
            </w:pPr>
          </w:p>
          <w:p w14:paraId="479E9876" w14:textId="77777777" w:rsidR="005154CB" w:rsidRDefault="005154CB" w:rsidP="00B90835">
            <w:pPr>
              <w:pStyle w:val="NoSpacing"/>
            </w:pPr>
          </w:p>
          <w:p w14:paraId="25CA4959" w14:textId="77777777" w:rsidR="005154CB" w:rsidRDefault="005154CB" w:rsidP="00B90835">
            <w:pPr>
              <w:pStyle w:val="NoSpacing"/>
            </w:pPr>
            <w:r>
              <w:t>Reduced</w:t>
            </w:r>
          </w:p>
          <w:p w14:paraId="51412CBA" w14:textId="77777777" w:rsidR="005154CB" w:rsidRDefault="005154CB" w:rsidP="00B90835">
            <w:pPr>
              <w:pStyle w:val="NoSpacing"/>
            </w:pPr>
          </w:p>
          <w:p w14:paraId="40562237" w14:textId="77777777" w:rsidR="005154CB" w:rsidRDefault="005154CB" w:rsidP="00B90835">
            <w:pPr>
              <w:pStyle w:val="NoSpacing"/>
            </w:pPr>
          </w:p>
          <w:p w14:paraId="0C8FD03D" w14:textId="77777777" w:rsidR="005154CB" w:rsidRDefault="005154CB" w:rsidP="00B90835">
            <w:pPr>
              <w:pStyle w:val="NoSpacing"/>
            </w:pPr>
          </w:p>
          <w:p w14:paraId="6BC8CF3E" w14:textId="77777777" w:rsidR="005154CB" w:rsidRDefault="005154CB" w:rsidP="00B90835">
            <w:pPr>
              <w:pStyle w:val="NoSpacing"/>
            </w:pPr>
          </w:p>
          <w:p w14:paraId="12EC23A2" w14:textId="77777777" w:rsidR="005154CB" w:rsidRDefault="005154CB" w:rsidP="00B90835">
            <w:pPr>
              <w:pStyle w:val="NoSpacing"/>
            </w:pPr>
          </w:p>
          <w:p w14:paraId="4255DB86" w14:textId="77777777" w:rsidR="005154CB" w:rsidRDefault="005154CB" w:rsidP="00B90835">
            <w:pPr>
              <w:pStyle w:val="NoSpacing"/>
            </w:pPr>
          </w:p>
          <w:p w14:paraId="37F5F84E" w14:textId="77777777" w:rsidR="005154CB" w:rsidRDefault="005154CB" w:rsidP="00B90835">
            <w:pPr>
              <w:pStyle w:val="NoSpacing"/>
            </w:pPr>
          </w:p>
          <w:p w14:paraId="2874E13A" w14:textId="77777777" w:rsidR="005154CB" w:rsidRDefault="005154CB" w:rsidP="00B90835">
            <w:pPr>
              <w:pStyle w:val="NoSpacing"/>
            </w:pPr>
          </w:p>
          <w:p w14:paraId="0F949C03" w14:textId="77777777" w:rsidR="005154CB" w:rsidRDefault="005154CB" w:rsidP="00B90835">
            <w:pPr>
              <w:pStyle w:val="NoSpacing"/>
            </w:pPr>
          </w:p>
          <w:p w14:paraId="3A6A8AB5" w14:textId="77777777" w:rsidR="005154CB" w:rsidRDefault="005154CB" w:rsidP="00B90835">
            <w:pPr>
              <w:pStyle w:val="NoSpacing"/>
            </w:pPr>
          </w:p>
          <w:p w14:paraId="64FED2AE" w14:textId="77777777" w:rsidR="005154CB" w:rsidRDefault="005154CB" w:rsidP="00B90835">
            <w:pPr>
              <w:pStyle w:val="NoSpacing"/>
            </w:pPr>
          </w:p>
          <w:p w14:paraId="5C9FE6D2" w14:textId="77777777" w:rsidR="005154CB" w:rsidRDefault="005154CB" w:rsidP="00B90835">
            <w:pPr>
              <w:pStyle w:val="NoSpacing"/>
            </w:pPr>
          </w:p>
          <w:p w14:paraId="7203FD60" w14:textId="77777777" w:rsidR="005154CB" w:rsidRDefault="005154CB" w:rsidP="00B90835">
            <w:pPr>
              <w:pStyle w:val="NoSpacing"/>
            </w:pPr>
          </w:p>
          <w:p w14:paraId="3FBEE015" w14:textId="77777777" w:rsidR="005154CB" w:rsidRDefault="005154CB" w:rsidP="00B90835">
            <w:pPr>
              <w:pStyle w:val="NoSpacing"/>
            </w:pPr>
          </w:p>
          <w:p w14:paraId="64BC1628" w14:textId="77777777" w:rsidR="005154CB" w:rsidRDefault="005154CB" w:rsidP="00B90835">
            <w:pPr>
              <w:pStyle w:val="NoSpacing"/>
            </w:pPr>
          </w:p>
          <w:p w14:paraId="1D980D89" w14:textId="77777777" w:rsidR="005154CB" w:rsidRDefault="005154CB" w:rsidP="00B90835">
            <w:pPr>
              <w:pStyle w:val="NoSpacing"/>
            </w:pPr>
          </w:p>
          <w:p w14:paraId="18F0E384" w14:textId="77777777" w:rsidR="005154CB" w:rsidRDefault="005154CB" w:rsidP="00B90835">
            <w:pPr>
              <w:pStyle w:val="NoSpacing"/>
            </w:pPr>
          </w:p>
          <w:p w14:paraId="1132FFA7" w14:textId="77777777" w:rsidR="005154CB" w:rsidRDefault="005154CB" w:rsidP="00B90835">
            <w:pPr>
              <w:pStyle w:val="NoSpacing"/>
            </w:pPr>
          </w:p>
          <w:p w14:paraId="7D6A7B2C" w14:textId="77777777" w:rsidR="005154CB" w:rsidRDefault="005154CB" w:rsidP="00B90835">
            <w:pPr>
              <w:pStyle w:val="NoSpacing"/>
            </w:pPr>
          </w:p>
          <w:p w14:paraId="360EB875" w14:textId="77777777" w:rsidR="005154CB" w:rsidRDefault="005154CB" w:rsidP="00B90835">
            <w:pPr>
              <w:pStyle w:val="NoSpacing"/>
            </w:pPr>
          </w:p>
          <w:p w14:paraId="0FCE0B5E" w14:textId="77777777" w:rsidR="005154CB" w:rsidRDefault="005154CB" w:rsidP="00B90835">
            <w:pPr>
              <w:pStyle w:val="NoSpacing"/>
            </w:pPr>
          </w:p>
          <w:p w14:paraId="2A47EC0A" w14:textId="77777777" w:rsidR="005154CB" w:rsidRDefault="005154CB" w:rsidP="00B90835">
            <w:pPr>
              <w:pStyle w:val="NoSpacing"/>
            </w:pPr>
          </w:p>
          <w:p w14:paraId="6DA4B2A1" w14:textId="77777777" w:rsidR="005154CB" w:rsidRDefault="005154CB" w:rsidP="00B90835">
            <w:pPr>
              <w:pStyle w:val="NoSpacing"/>
            </w:pPr>
          </w:p>
          <w:p w14:paraId="75997FFE" w14:textId="77777777" w:rsidR="005154CB" w:rsidRDefault="005154CB" w:rsidP="00B90835">
            <w:pPr>
              <w:pStyle w:val="NoSpacing"/>
            </w:pPr>
          </w:p>
          <w:p w14:paraId="115CD436" w14:textId="5237FB2D" w:rsidR="005154CB" w:rsidRDefault="005154CB" w:rsidP="00B90835">
            <w:pPr>
              <w:pStyle w:val="NoSpacing"/>
            </w:pPr>
            <w:r>
              <w:t>Reduced</w:t>
            </w:r>
          </w:p>
        </w:tc>
        <w:tc>
          <w:tcPr>
            <w:tcW w:w="2300" w:type="dxa"/>
          </w:tcPr>
          <w:p w14:paraId="0D0433F6" w14:textId="77777777" w:rsidR="00E404B0" w:rsidRDefault="00E404B0" w:rsidP="00B90835">
            <w:pPr>
              <w:pStyle w:val="NoSpacing"/>
            </w:pPr>
          </w:p>
          <w:p w14:paraId="4A2A3C5C" w14:textId="77777777" w:rsidR="005154CB" w:rsidRDefault="005154CB" w:rsidP="00B90835">
            <w:pPr>
              <w:pStyle w:val="NoSpacing"/>
            </w:pPr>
            <w:r>
              <w:t>Low</w:t>
            </w:r>
          </w:p>
          <w:p w14:paraId="154010F4" w14:textId="77777777" w:rsidR="005154CB" w:rsidRDefault="005154CB" w:rsidP="00B90835">
            <w:pPr>
              <w:pStyle w:val="NoSpacing"/>
            </w:pPr>
          </w:p>
          <w:p w14:paraId="3A9E0CDE" w14:textId="77777777" w:rsidR="005154CB" w:rsidRDefault="005154CB" w:rsidP="00B90835">
            <w:pPr>
              <w:pStyle w:val="NoSpacing"/>
            </w:pPr>
          </w:p>
          <w:p w14:paraId="7C563E6F" w14:textId="77777777" w:rsidR="005154CB" w:rsidRDefault="005154CB" w:rsidP="00B90835">
            <w:pPr>
              <w:pStyle w:val="NoSpacing"/>
            </w:pPr>
          </w:p>
          <w:p w14:paraId="6545D934" w14:textId="77777777" w:rsidR="005154CB" w:rsidRDefault="005154CB" w:rsidP="00B90835">
            <w:pPr>
              <w:pStyle w:val="NoSpacing"/>
            </w:pPr>
          </w:p>
          <w:p w14:paraId="05801943" w14:textId="77777777" w:rsidR="005154CB" w:rsidRDefault="005154CB" w:rsidP="00B90835">
            <w:pPr>
              <w:pStyle w:val="NoSpacing"/>
            </w:pPr>
            <w:r>
              <w:t>Medium</w:t>
            </w:r>
          </w:p>
          <w:p w14:paraId="5FAD54C4" w14:textId="77777777" w:rsidR="005154CB" w:rsidRDefault="005154CB" w:rsidP="00B90835">
            <w:pPr>
              <w:pStyle w:val="NoSpacing"/>
            </w:pPr>
          </w:p>
          <w:p w14:paraId="020CC89E" w14:textId="77777777" w:rsidR="005154CB" w:rsidRDefault="005154CB" w:rsidP="00B90835">
            <w:pPr>
              <w:pStyle w:val="NoSpacing"/>
            </w:pPr>
          </w:p>
          <w:p w14:paraId="2161CA89" w14:textId="77777777" w:rsidR="005154CB" w:rsidRDefault="005154CB" w:rsidP="00B90835">
            <w:pPr>
              <w:pStyle w:val="NoSpacing"/>
            </w:pPr>
          </w:p>
          <w:p w14:paraId="03BD2116" w14:textId="77777777" w:rsidR="005154CB" w:rsidRDefault="005154CB" w:rsidP="00B90835">
            <w:pPr>
              <w:pStyle w:val="NoSpacing"/>
            </w:pPr>
          </w:p>
          <w:p w14:paraId="014AE642" w14:textId="77777777" w:rsidR="005154CB" w:rsidRDefault="005154CB" w:rsidP="00B90835">
            <w:pPr>
              <w:pStyle w:val="NoSpacing"/>
            </w:pPr>
          </w:p>
          <w:p w14:paraId="377BF7C1" w14:textId="77777777" w:rsidR="005154CB" w:rsidRDefault="005154CB" w:rsidP="00B90835">
            <w:pPr>
              <w:pStyle w:val="NoSpacing"/>
            </w:pPr>
          </w:p>
          <w:p w14:paraId="08117776" w14:textId="77777777" w:rsidR="005154CB" w:rsidRDefault="005154CB" w:rsidP="00B90835">
            <w:pPr>
              <w:pStyle w:val="NoSpacing"/>
            </w:pPr>
          </w:p>
          <w:p w14:paraId="1582016C" w14:textId="77777777" w:rsidR="005154CB" w:rsidRDefault="005154CB" w:rsidP="00B90835">
            <w:pPr>
              <w:pStyle w:val="NoSpacing"/>
            </w:pPr>
            <w:r>
              <w:t>Medium</w:t>
            </w:r>
          </w:p>
          <w:p w14:paraId="5A9D5F50" w14:textId="77777777" w:rsidR="005154CB" w:rsidRDefault="005154CB" w:rsidP="00B90835">
            <w:pPr>
              <w:pStyle w:val="NoSpacing"/>
            </w:pPr>
          </w:p>
          <w:p w14:paraId="5CF8B30E" w14:textId="77777777" w:rsidR="005154CB" w:rsidRDefault="005154CB" w:rsidP="00B90835">
            <w:pPr>
              <w:pStyle w:val="NoSpacing"/>
            </w:pPr>
          </w:p>
          <w:p w14:paraId="54D272C5" w14:textId="77777777" w:rsidR="005154CB" w:rsidRDefault="005154CB" w:rsidP="00B90835">
            <w:pPr>
              <w:pStyle w:val="NoSpacing"/>
            </w:pPr>
          </w:p>
          <w:p w14:paraId="4BBAED07" w14:textId="77777777" w:rsidR="005154CB" w:rsidRDefault="005154CB" w:rsidP="00B90835">
            <w:pPr>
              <w:pStyle w:val="NoSpacing"/>
            </w:pPr>
          </w:p>
          <w:p w14:paraId="485F8BE7" w14:textId="77777777" w:rsidR="005154CB" w:rsidRDefault="005154CB" w:rsidP="00B90835">
            <w:pPr>
              <w:pStyle w:val="NoSpacing"/>
            </w:pPr>
          </w:p>
          <w:p w14:paraId="1A954C8E" w14:textId="77777777" w:rsidR="005154CB" w:rsidRDefault="005154CB" w:rsidP="00B90835">
            <w:pPr>
              <w:pStyle w:val="NoSpacing"/>
            </w:pPr>
          </w:p>
          <w:p w14:paraId="4E45EF40" w14:textId="77777777" w:rsidR="005154CB" w:rsidRDefault="005154CB" w:rsidP="00B90835">
            <w:pPr>
              <w:pStyle w:val="NoSpacing"/>
            </w:pPr>
          </w:p>
          <w:p w14:paraId="301963DB" w14:textId="77777777" w:rsidR="005154CB" w:rsidRDefault="005154CB" w:rsidP="00B90835">
            <w:pPr>
              <w:pStyle w:val="NoSpacing"/>
            </w:pPr>
          </w:p>
          <w:p w14:paraId="1CB4276D" w14:textId="77777777" w:rsidR="005154CB" w:rsidRDefault="005154CB" w:rsidP="00B90835">
            <w:pPr>
              <w:pStyle w:val="NoSpacing"/>
            </w:pPr>
          </w:p>
          <w:p w14:paraId="67BF481B" w14:textId="77777777" w:rsidR="005154CB" w:rsidRDefault="005154CB" w:rsidP="00B90835">
            <w:pPr>
              <w:pStyle w:val="NoSpacing"/>
            </w:pPr>
          </w:p>
          <w:p w14:paraId="5B2AC21C" w14:textId="77777777" w:rsidR="005154CB" w:rsidRDefault="005154CB" w:rsidP="00B90835">
            <w:pPr>
              <w:pStyle w:val="NoSpacing"/>
            </w:pPr>
          </w:p>
          <w:p w14:paraId="5C122FEA" w14:textId="77777777" w:rsidR="005154CB" w:rsidRDefault="005154CB" w:rsidP="00B90835">
            <w:pPr>
              <w:pStyle w:val="NoSpacing"/>
            </w:pPr>
          </w:p>
          <w:p w14:paraId="63E3161E" w14:textId="77777777" w:rsidR="005154CB" w:rsidRDefault="005154CB" w:rsidP="00B90835">
            <w:pPr>
              <w:pStyle w:val="NoSpacing"/>
            </w:pPr>
          </w:p>
          <w:p w14:paraId="0596F9BA" w14:textId="77777777" w:rsidR="005154CB" w:rsidRDefault="005154CB" w:rsidP="00B90835">
            <w:pPr>
              <w:pStyle w:val="NoSpacing"/>
            </w:pPr>
          </w:p>
          <w:p w14:paraId="2077F4F6" w14:textId="77777777" w:rsidR="005154CB" w:rsidRDefault="005154CB" w:rsidP="00B90835">
            <w:pPr>
              <w:pStyle w:val="NoSpacing"/>
            </w:pPr>
          </w:p>
          <w:p w14:paraId="75871E99" w14:textId="77777777" w:rsidR="005154CB" w:rsidRDefault="005154CB" w:rsidP="00B90835">
            <w:pPr>
              <w:pStyle w:val="NoSpacing"/>
            </w:pPr>
          </w:p>
          <w:p w14:paraId="33D9B7D7" w14:textId="77777777" w:rsidR="005154CB" w:rsidRDefault="005154CB" w:rsidP="00B90835">
            <w:pPr>
              <w:pStyle w:val="NoSpacing"/>
            </w:pPr>
          </w:p>
          <w:p w14:paraId="250B1E22" w14:textId="77777777" w:rsidR="005154CB" w:rsidRDefault="005154CB" w:rsidP="00B90835">
            <w:pPr>
              <w:pStyle w:val="NoSpacing"/>
            </w:pPr>
          </w:p>
          <w:p w14:paraId="43FEA8A9" w14:textId="77777777" w:rsidR="005154CB" w:rsidRDefault="005154CB" w:rsidP="00B90835">
            <w:pPr>
              <w:pStyle w:val="NoSpacing"/>
            </w:pPr>
          </w:p>
          <w:p w14:paraId="01026E3E" w14:textId="77777777" w:rsidR="005154CB" w:rsidRDefault="005154CB" w:rsidP="00B90835">
            <w:pPr>
              <w:pStyle w:val="NoSpacing"/>
            </w:pPr>
            <w:r>
              <w:t>Medium</w:t>
            </w:r>
          </w:p>
          <w:p w14:paraId="5E694F56" w14:textId="77777777" w:rsidR="005154CB" w:rsidRDefault="005154CB" w:rsidP="00B90835">
            <w:pPr>
              <w:pStyle w:val="NoSpacing"/>
            </w:pPr>
          </w:p>
          <w:p w14:paraId="169C25C0" w14:textId="77777777" w:rsidR="005154CB" w:rsidRDefault="005154CB" w:rsidP="00B90835">
            <w:pPr>
              <w:pStyle w:val="NoSpacing"/>
            </w:pPr>
          </w:p>
          <w:p w14:paraId="480B9671" w14:textId="77777777" w:rsidR="005154CB" w:rsidRDefault="005154CB" w:rsidP="00B90835">
            <w:pPr>
              <w:pStyle w:val="NoSpacing"/>
            </w:pPr>
          </w:p>
          <w:p w14:paraId="6C954752" w14:textId="77777777" w:rsidR="005154CB" w:rsidRDefault="005154CB" w:rsidP="00B90835">
            <w:pPr>
              <w:pStyle w:val="NoSpacing"/>
            </w:pPr>
          </w:p>
          <w:p w14:paraId="228AB506" w14:textId="77777777" w:rsidR="005154CB" w:rsidRDefault="005154CB" w:rsidP="00B90835">
            <w:pPr>
              <w:pStyle w:val="NoSpacing"/>
            </w:pPr>
          </w:p>
          <w:p w14:paraId="08F626EF" w14:textId="77777777" w:rsidR="005154CB" w:rsidRDefault="005154CB" w:rsidP="00B90835">
            <w:pPr>
              <w:pStyle w:val="NoSpacing"/>
            </w:pPr>
          </w:p>
          <w:p w14:paraId="4E4E7260" w14:textId="77777777" w:rsidR="005154CB" w:rsidRDefault="005154CB" w:rsidP="00B90835">
            <w:pPr>
              <w:pStyle w:val="NoSpacing"/>
            </w:pPr>
          </w:p>
          <w:p w14:paraId="729CAD50" w14:textId="77777777" w:rsidR="005154CB" w:rsidRDefault="005154CB" w:rsidP="00B90835">
            <w:pPr>
              <w:pStyle w:val="NoSpacing"/>
            </w:pPr>
          </w:p>
          <w:p w14:paraId="6433A359" w14:textId="77777777" w:rsidR="005154CB" w:rsidRDefault="005154CB" w:rsidP="00B90835">
            <w:pPr>
              <w:pStyle w:val="NoSpacing"/>
            </w:pPr>
          </w:p>
          <w:p w14:paraId="423F3623" w14:textId="77777777" w:rsidR="005154CB" w:rsidRDefault="005154CB" w:rsidP="00B90835">
            <w:pPr>
              <w:pStyle w:val="NoSpacing"/>
            </w:pPr>
          </w:p>
          <w:p w14:paraId="16AD8F51" w14:textId="77777777" w:rsidR="005154CB" w:rsidRDefault="005154CB" w:rsidP="00B90835">
            <w:pPr>
              <w:pStyle w:val="NoSpacing"/>
            </w:pPr>
          </w:p>
          <w:p w14:paraId="44A376A9" w14:textId="77777777" w:rsidR="005154CB" w:rsidRDefault="005154CB" w:rsidP="00B90835">
            <w:pPr>
              <w:pStyle w:val="NoSpacing"/>
            </w:pPr>
          </w:p>
          <w:p w14:paraId="3D68A1DE" w14:textId="77777777" w:rsidR="005154CB" w:rsidRDefault="005154CB" w:rsidP="00B90835">
            <w:pPr>
              <w:pStyle w:val="NoSpacing"/>
            </w:pPr>
          </w:p>
          <w:p w14:paraId="68ED555B" w14:textId="77777777" w:rsidR="005154CB" w:rsidRDefault="005154CB" w:rsidP="00B90835">
            <w:pPr>
              <w:pStyle w:val="NoSpacing"/>
            </w:pPr>
          </w:p>
          <w:p w14:paraId="69A4F753" w14:textId="77777777" w:rsidR="005154CB" w:rsidRDefault="005154CB" w:rsidP="00B90835">
            <w:pPr>
              <w:pStyle w:val="NoSpacing"/>
            </w:pPr>
          </w:p>
          <w:p w14:paraId="3DD3AB02" w14:textId="77777777" w:rsidR="005154CB" w:rsidRDefault="005154CB" w:rsidP="00B90835">
            <w:pPr>
              <w:pStyle w:val="NoSpacing"/>
            </w:pPr>
          </w:p>
          <w:p w14:paraId="49E0879F" w14:textId="77777777" w:rsidR="005154CB" w:rsidRDefault="005154CB" w:rsidP="00B90835">
            <w:pPr>
              <w:pStyle w:val="NoSpacing"/>
            </w:pPr>
          </w:p>
          <w:p w14:paraId="66C9413C" w14:textId="77777777" w:rsidR="005154CB" w:rsidRDefault="005154CB" w:rsidP="00B90835">
            <w:pPr>
              <w:pStyle w:val="NoSpacing"/>
            </w:pPr>
          </w:p>
          <w:p w14:paraId="7DB960ED" w14:textId="77777777" w:rsidR="005154CB" w:rsidRDefault="005154CB" w:rsidP="00B90835">
            <w:pPr>
              <w:pStyle w:val="NoSpacing"/>
            </w:pPr>
          </w:p>
          <w:p w14:paraId="62E7A245" w14:textId="77777777" w:rsidR="005154CB" w:rsidRDefault="005154CB" w:rsidP="00B90835">
            <w:pPr>
              <w:pStyle w:val="NoSpacing"/>
            </w:pPr>
          </w:p>
          <w:p w14:paraId="6C315814" w14:textId="77777777" w:rsidR="005154CB" w:rsidRDefault="005154CB" w:rsidP="00B90835">
            <w:pPr>
              <w:pStyle w:val="NoSpacing"/>
            </w:pPr>
          </w:p>
          <w:p w14:paraId="590E41DF" w14:textId="77777777" w:rsidR="005154CB" w:rsidRDefault="005154CB" w:rsidP="00B90835">
            <w:pPr>
              <w:pStyle w:val="NoSpacing"/>
            </w:pPr>
          </w:p>
          <w:p w14:paraId="4ED9E4F9" w14:textId="77777777" w:rsidR="005154CB" w:rsidRDefault="005154CB" w:rsidP="00B90835">
            <w:pPr>
              <w:pStyle w:val="NoSpacing"/>
            </w:pPr>
          </w:p>
          <w:p w14:paraId="514317CA" w14:textId="77777777" w:rsidR="005154CB" w:rsidRDefault="005154CB" w:rsidP="00B90835">
            <w:pPr>
              <w:pStyle w:val="NoSpacing"/>
            </w:pPr>
          </w:p>
          <w:p w14:paraId="3145CA4C" w14:textId="7B0D4017" w:rsidR="005154CB" w:rsidRDefault="005154CB" w:rsidP="00B90835">
            <w:pPr>
              <w:pStyle w:val="NoSpacing"/>
            </w:pPr>
            <w:r>
              <w:t>Medium</w:t>
            </w:r>
          </w:p>
        </w:tc>
        <w:tc>
          <w:tcPr>
            <w:tcW w:w="1207" w:type="dxa"/>
          </w:tcPr>
          <w:p w14:paraId="4C6F587F" w14:textId="77777777" w:rsidR="00E404B0" w:rsidRDefault="00E404B0" w:rsidP="00B90835">
            <w:pPr>
              <w:pStyle w:val="NoSpacing"/>
            </w:pPr>
          </w:p>
          <w:p w14:paraId="5BB5F983" w14:textId="77777777" w:rsidR="005154CB" w:rsidRDefault="005154CB" w:rsidP="00B90835">
            <w:pPr>
              <w:pStyle w:val="NoSpacing"/>
            </w:pPr>
            <w:r>
              <w:t>Yes</w:t>
            </w:r>
          </w:p>
          <w:p w14:paraId="6BC747C6" w14:textId="77777777" w:rsidR="005154CB" w:rsidRDefault="005154CB" w:rsidP="00B90835">
            <w:pPr>
              <w:pStyle w:val="NoSpacing"/>
            </w:pPr>
          </w:p>
          <w:p w14:paraId="060AAFF7" w14:textId="77777777" w:rsidR="005154CB" w:rsidRDefault="005154CB" w:rsidP="00B90835">
            <w:pPr>
              <w:pStyle w:val="NoSpacing"/>
            </w:pPr>
          </w:p>
          <w:p w14:paraId="11013820" w14:textId="77777777" w:rsidR="005154CB" w:rsidRDefault="005154CB" w:rsidP="00B90835">
            <w:pPr>
              <w:pStyle w:val="NoSpacing"/>
            </w:pPr>
          </w:p>
          <w:p w14:paraId="139B1AB6" w14:textId="77777777" w:rsidR="005154CB" w:rsidRDefault="005154CB" w:rsidP="00B90835">
            <w:pPr>
              <w:pStyle w:val="NoSpacing"/>
            </w:pPr>
          </w:p>
          <w:p w14:paraId="15F34D7B" w14:textId="77777777" w:rsidR="005154CB" w:rsidRDefault="005154CB" w:rsidP="00B90835">
            <w:pPr>
              <w:pStyle w:val="NoSpacing"/>
            </w:pPr>
            <w:r>
              <w:t>Yes</w:t>
            </w:r>
          </w:p>
          <w:p w14:paraId="637CC37F" w14:textId="77777777" w:rsidR="005154CB" w:rsidRDefault="005154CB" w:rsidP="00B90835">
            <w:pPr>
              <w:pStyle w:val="NoSpacing"/>
            </w:pPr>
          </w:p>
          <w:p w14:paraId="68A5CEA5" w14:textId="77777777" w:rsidR="005154CB" w:rsidRDefault="005154CB" w:rsidP="00B90835">
            <w:pPr>
              <w:pStyle w:val="NoSpacing"/>
            </w:pPr>
          </w:p>
          <w:p w14:paraId="51D96477" w14:textId="77777777" w:rsidR="005154CB" w:rsidRDefault="005154CB" w:rsidP="00B90835">
            <w:pPr>
              <w:pStyle w:val="NoSpacing"/>
            </w:pPr>
          </w:p>
          <w:p w14:paraId="617EDD89" w14:textId="77777777" w:rsidR="005154CB" w:rsidRDefault="005154CB" w:rsidP="00B90835">
            <w:pPr>
              <w:pStyle w:val="NoSpacing"/>
            </w:pPr>
          </w:p>
          <w:p w14:paraId="08BBB74E" w14:textId="77777777" w:rsidR="005154CB" w:rsidRDefault="005154CB" w:rsidP="00B90835">
            <w:pPr>
              <w:pStyle w:val="NoSpacing"/>
            </w:pPr>
          </w:p>
          <w:p w14:paraId="0DDB505B" w14:textId="77777777" w:rsidR="005154CB" w:rsidRDefault="005154CB" w:rsidP="00B90835">
            <w:pPr>
              <w:pStyle w:val="NoSpacing"/>
            </w:pPr>
          </w:p>
          <w:p w14:paraId="5978D344" w14:textId="77777777" w:rsidR="005154CB" w:rsidRDefault="005154CB" w:rsidP="00B90835">
            <w:pPr>
              <w:pStyle w:val="NoSpacing"/>
            </w:pPr>
          </w:p>
          <w:p w14:paraId="6702D097" w14:textId="77777777" w:rsidR="005154CB" w:rsidRDefault="005154CB" w:rsidP="00B90835">
            <w:pPr>
              <w:pStyle w:val="NoSpacing"/>
            </w:pPr>
            <w:r>
              <w:t>Yes</w:t>
            </w:r>
          </w:p>
          <w:p w14:paraId="644D2DE6" w14:textId="77777777" w:rsidR="005154CB" w:rsidRDefault="005154CB" w:rsidP="00B90835">
            <w:pPr>
              <w:pStyle w:val="NoSpacing"/>
            </w:pPr>
          </w:p>
          <w:p w14:paraId="4FADB028" w14:textId="77777777" w:rsidR="005154CB" w:rsidRDefault="005154CB" w:rsidP="00B90835">
            <w:pPr>
              <w:pStyle w:val="NoSpacing"/>
            </w:pPr>
          </w:p>
          <w:p w14:paraId="5661410C" w14:textId="77777777" w:rsidR="005154CB" w:rsidRDefault="005154CB" w:rsidP="00B90835">
            <w:pPr>
              <w:pStyle w:val="NoSpacing"/>
            </w:pPr>
          </w:p>
          <w:p w14:paraId="3A750C6D" w14:textId="77777777" w:rsidR="005154CB" w:rsidRDefault="005154CB" w:rsidP="00B90835">
            <w:pPr>
              <w:pStyle w:val="NoSpacing"/>
            </w:pPr>
          </w:p>
          <w:p w14:paraId="09AE44D1" w14:textId="77777777" w:rsidR="005154CB" w:rsidRDefault="005154CB" w:rsidP="00B90835">
            <w:pPr>
              <w:pStyle w:val="NoSpacing"/>
            </w:pPr>
          </w:p>
          <w:p w14:paraId="015830AA" w14:textId="77777777" w:rsidR="005154CB" w:rsidRDefault="005154CB" w:rsidP="00B90835">
            <w:pPr>
              <w:pStyle w:val="NoSpacing"/>
            </w:pPr>
          </w:p>
          <w:p w14:paraId="194D7B22" w14:textId="77777777" w:rsidR="005154CB" w:rsidRDefault="005154CB" w:rsidP="00B90835">
            <w:pPr>
              <w:pStyle w:val="NoSpacing"/>
            </w:pPr>
          </w:p>
          <w:p w14:paraId="6BDB7394" w14:textId="77777777" w:rsidR="005154CB" w:rsidRDefault="005154CB" w:rsidP="00B90835">
            <w:pPr>
              <w:pStyle w:val="NoSpacing"/>
            </w:pPr>
          </w:p>
          <w:p w14:paraId="2B8331D1" w14:textId="77777777" w:rsidR="005154CB" w:rsidRDefault="005154CB" w:rsidP="00B90835">
            <w:pPr>
              <w:pStyle w:val="NoSpacing"/>
            </w:pPr>
          </w:p>
          <w:p w14:paraId="1A3F85FA" w14:textId="77777777" w:rsidR="005154CB" w:rsidRDefault="005154CB" w:rsidP="00B90835">
            <w:pPr>
              <w:pStyle w:val="NoSpacing"/>
            </w:pPr>
          </w:p>
          <w:p w14:paraId="2B86B9CF" w14:textId="77777777" w:rsidR="005154CB" w:rsidRDefault="005154CB" w:rsidP="00B90835">
            <w:pPr>
              <w:pStyle w:val="NoSpacing"/>
            </w:pPr>
          </w:p>
          <w:p w14:paraId="235B6483" w14:textId="77777777" w:rsidR="005154CB" w:rsidRDefault="005154CB" w:rsidP="00B90835">
            <w:pPr>
              <w:pStyle w:val="NoSpacing"/>
            </w:pPr>
          </w:p>
          <w:p w14:paraId="1B2415CA" w14:textId="77777777" w:rsidR="005154CB" w:rsidRDefault="005154CB" w:rsidP="00B90835">
            <w:pPr>
              <w:pStyle w:val="NoSpacing"/>
            </w:pPr>
          </w:p>
          <w:p w14:paraId="793B7569" w14:textId="77777777" w:rsidR="005154CB" w:rsidRDefault="005154CB" w:rsidP="00B90835">
            <w:pPr>
              <w:pStyle w:val="NoSpacing"/>
            </w:pPr>
          </w:p>
          <w:p w14:paraId="14D65B4C" w14:textId="77777777" w:rsidR="005154CB" w:rsidRDefault="005154CB" w:rsidP="00B90835">
            <w:pPr>
              <w:pStyle w:val="NoSpacing"/>
            </w:pPr>
          </w:p>
          <w:p w14:paraId="096363E8" w14:textId="77777777" w:rsidR="005154CB" w:rsidRDefault="005154CB" w:rsidP="00B90835">
            <w:pPr>
              <w:pStyle w:val="NoSpacing"/>
            </w:pPr>
          </w:p>
          <w:p w14:paraId="2656B5F0" w14:textId="77777777" w:rsidR="005154CB" w:rsidRDefault="005154CB" w:rsidP="00B90835">
            <w:pPr>
              <w:pStyle w:val="NoSpacing"/>
            </w:pPr>
          </w:p>
          <w:p w14:paraId="6300AE29" w14:textId="77777777" w:rsidR="005154CB" w:rsidRDefault="005154CB" w:rsidP="00B90835">
            <w:pPr>
              <w:pStyle w:val="NoSpacing"/>
            </w:pPr>
          </w:p>
          <w:p w14:paraId="561A2469" w14:textId="77777777" w:rsidR="005154CB" w:rsidRDefault="005154CB" w:rsidP="00B90835">
            <w:pPr>
              <w:pStyle w:val="NoSpacing"/>
            </w:pPr>
          </w:p>
          <w:p w14:paraId="05FE219E" w14:textId="77777777" w:rsidR="005154CB" w:rsidRDefault="005154CB" w:rsidP="00B90835">
            <w:pPr>
              <w:pStyle w:val="NoSpacing"/>
            </w:pPr>
            <w:r>
              <w:t>Yes</w:t>
            </w:r>
          </w:p>
          <w:p w14:paraId="4DBB60DE" w14:textId="77777777" w:rsidR="005154CB" w:rsidRDefault="005154CB" w:rsidP="00B90835">
            <w:pPr>
              <w:pStyle w:val="NoSpacing"/>
            </w:pPr>
          </w:p>
          <w:p w14:paraId="52F3ABCB" w14:textId="77777777" w:rsidR="005154CB" w:rsidRDefault="005154CB" w:rsidP="00B90835">
            <w:pPr>
              <w:pStyle w:val="NoSpacing"/>
            </w:pPr>
          </w:p>
          <w:p w14:paraId="02D492B8" w14:textId="77777777" w:rsidR="005154CB" w:rsidRDefault="005154CB" w:rsidP="00B90835">
            <w:pPr>
              <w:pStyle w:val="NoSpacing"/>
            </w:pPr>
          </w:p>
          <w:p w14:paraId="08C0F7A0" w14:textId="77777777" w:rsidR="005154CB" w:rsidRDefault="005154CB" w:rsidP="00B90835">
            <w:pPr>
              <w:pStyle w:val="NoSpacing"/>
            </w:pPr>
          </w:p>
          <w:p w14:paraId="0632E271" w14:textId="77777777" w:rsidR="005154CB" w:rsidRDefault="005154CB" w:rsidP="00B90835">
            <w:pPr>
              <w:pStyle w:val="NoSpacing"/>
            </w:pPr>
          </w:p>
          <w:p w14:paraId="696205D5" w14:textId="77777777" w:rsidR="005154CB" w:rsidRDefault="005154CB" w:rsidP="00B90835">
            <w:pPr>
              <w:pStyle w:val="NoSpacing"/>
            </w:pPr>
          </w:p>
          <w:p w14:paraId="77FE1FD6" w14:textId="77777777" w:rsidR="005154CB" w:rsidRDefault="005154CB" w:rsidP="00B90835">
            <w:pPr>
              <w:pStyle w:val="NoSpacing"/>
            </w:pPr>
          </w:p>
          <w:p w14:paraId="20D88A25" w14:textId="77777777" w:rsidR="005154CB" w:rsidRDefault="005154CB" w:rsidP="00B90835">
            <w:pPr>
              <w:pStyle w:val="NoSpacing"/>
            </w:pPr>
          </w:p>
          <w:p w14:paraId="4588D66C" w14:textId="77777777" w:rsidR="005154CB" w:rsidRDefault="005154CB" w:rsidP="00B90835">
            <w:pPr>
              <w:pStyle w:val="NoSpacing"/>
            </w:pPr>
          </w:p>
          <w:p w14:paraId="099CD564" w14:textId="77777777" w:rsidR="005154CB" w:rsidRDefault="005154CB" w:rsidP="00B90835">
            <w:pPr>
              <w:pStyle w:val="NoSpacing"/>
            </w:pPr>
          </w:p>
          <w:p w14:paraId="52F9E517" w14:textId="77777777" w:rsidR="005154CB" w:rsidRDefault="005154CB" w:rsidP="00B90835">
            <w:pPr>
              <w:pStyle w:val="NoSpacing"/>
            </w:pPr>
          </w:p>
          <w:p w14:paraId="5BC9EA9C" w14:textId="77777777" w:rsidR="005154CB" w:rsidRDefault="005154CB" w:rsidP="00B90835">
            <w:pPr>
              <w:pStyle w:val="NoSpacing"/>
            </w:pPr>
          </w:p>
          <w:p w14:paraId="122D33E2" w14:textId="77777777" w:rsidR="005154CB" w:rsidRDefault="005154CB" w:rsidP="00B90835">
            <w:pPr>
              <w:pStyle w:val="NoSpacing"/>
            </w:pPr>
          </w:p>
          <w:p w14:paraId="18D113BF" w14:textId="77777777" w:rsidR="005154CB" w:rsidRDefault="005154CB" w:rsidP="00B90835">
            <w:pPr>
              <w:pStyle w:val="NoSpacing"/>
            </w:pPr>
          </w:p>
          <w:p w14:paraId="21858E33" w14:textId="77777777" w:rsidR="005154CB" w:rsidRDefault="005154CB" w:rsidP="00B90835">
            <w:pPr>
              <w:pStyle w:val="NoSpacing"/>
            </w:pPr>
          </w:p>
          <w:p w14:paraId="54AC289A" w14:textId="77777777" w:rsidR="005154CB" w:rsidRDefault="005154CB" w:rsidP="00B90835">
            <w:pPr>
              <w:pStyle w:val="NoSpacing"/>
            </w:pPr>
          </w:p>
          <w:p w14:paraId="3BD6D223" w14:textId="77777777" w:rsidR="005154CB" w:rsidRDefault="005154CB" w:rsidP="00B90835">
            <w:pPr>
              <w:pStyle w:val="NoSpacing"/>
            </w:pPr>
          </w:p>
          <w:p w14:paraId="61B7C1BE" w14:textId="77777777" w:rsidR="005154CB" w:rsidRDefault="005154CB" w:rsidP="00B90835">
            <w:pPr>
              <w:pStyle w:val="NoSpacing"/>
            </w:pPr>
          </w:p>
          <w:p w14:paraId="7D3D01A9" w14:textId="77777777" w:rsidR="005154CB" w:rsidRDefault="005154CB" w:rsidP="00B90835">
            <w:pPr>
              <w:pStyle w:val="NoSpacing"/>
            </w:pPr>
          </w:p>
          <w:p w14:paraId="45863505" w14:textId="77777777" w:rsidR="005154CB" w:rsidRDefault="005154CB" w:rsidP="00B90835">
            <w:pPr>
              <w:pStyle w:val="NoSpacing"/>
            </w:pPr>
          </w:p>
          <w:p w14:paraId="29B4D78F" w14:textId="77777777" w:rsidR="005154CB" w:rsidRDefault="005154CB" w:rsidP="00B90835">
            <w:pPr>
              <w:pStyle w:val="NoSpacing"/>
            </w:pPr>
          </w:p>
          <w:p w14:paraId="360C2623" w14:textId="77777777" w:rsidR="005154CB" w:rsidRDefault="005154CB" w:rsidP="00B90835">
            <w:pPr>
              <w:pStyle w:val="NoSpacing"/>
            </w:pPr>
          </w:p>
          <w:p w14:paraId="5EF9E87E" w14:textId="77777777" w:rsidR="005154CB" w:rsidRDefault="005154CB" w:rsidP="00B90835">
            <w:pPr>
              <w:pStyle w:val="NoSpacing"/>
            </w:pPr>
          </w:p>
          <w:p w14:paraId="59592843" w14:textId="77777777" w:rsidR="005154CB" w:rsidRDefault="005154CB" w:rsidP="00B90835">
            <w:pPr>
              <w:pStyle w:val="NoSpacing"/>
            </w:pPr>
          </w:p>
          <w:p w14:paraId="5D6EA5AA" w14:textId="725A4F68" w:rsidR="005154CB" w:rsidRDefault="005154CB" w:rsidP="00B90835">
            <w:pPr>
              <w:pStyle w:val="NoSpacing"/>
            </w:pPr>
            <w:r>
              <w:t>Yes</w:t>
            </w:r>
          </w:p>
        </w:tc>
      </w:tr>
      <w:tr w:rsidR="00E404B0" w14:paraId="7E5C831B" w14:textId="77777777" w:rsidTr="00E404B0">
        <w:tc>
          <w:tcPr>
            <w:tcW w:w="279" w:type="dxa"/>
          </w:tcPr>
          <w:p w14:paraId="37797FE8" w14:textId="3D3BD012" w:rsidR="00E404B0" w:rsidRDefault="00E404B0" w:rsidP="00B90835">
            <w:pPr>
              <w:pStyle w:val="NoSpacing"/>
            </w:pPr>
            <w:r>
              <w:t>3.</w:t>
            </w:r>
          </w:p>
        </w:tc>
        <w:tc>
          <w:tcPr>
            <w:tcW w:w="2594" w:type="dxa"/>
          </w:tcPr>
          <w:p w14:paraId="24126691" w14:textId="77777777" w:rsidR="00E404B0" w:rsidRPr="00E404B0" w:rsidRDefault="00E404B0" w:rsidP="00B90835">
            <w:pPr>
              <w:pStyle w:val="NoSpacing"/>
              <w:rPr>
                <w:rFonts w:cs="Arial"/>
              </w:rPr>
            </w:pPr>
            <w:r w:rsidRPr="00E404B0">
              <w:rPr>
                <w:rFonts w:cs="Arial"/>
              </w:rPr>
              <w:t>Risk of premature diagnosis</w:t>
            </w:r>
          </w:p>
          <w:p w14:paraId="5408FA17" w14:textId="5297C94D" w:rsidR="00E404B0" w:rsidRDefault="00E404B0" w:rsidP="00B90835">
            <w:pPr>
              <w:pStyle w:val="NoSpacing"/>
            </w:pPr>
          </w:p>
        </w:tc>
        <w:tc>
          <w:tcPr>
            <w:tcW w:w="4368" w:type="dxa"/>
          </w:tcPr>
          <w:p w14:paraId="08662A56" w14:textId="79B5AC58" w:rsidR="00E404B0" w:rsidRDefault="0094084E" w:rsidP="00B90835">
            <w:pPr>
              <w:pStyle w:val="NoSpacing"/>
            </w:pPr>
            <w:r w:rsidRPr="0094084E">
              <w:t xml:space="preserve">It is accepted particularly where </w:t>
            </w:r>
            <w:proofErr w:type="gramStart"/>
            <w:r w:rsidRPr="0094084E">
              <w:t>third party</w:t>
            </w:r>
            <w:proofErr w:type="gramEnd"/>
            <w:r w:rsidRPr="0094084E">
              <w:t xml:space="preserve"> correspondence, for example from secondary care or community providers or diagnostic results, are placed on the patient file that the GP may not have had the opportunity to properly review and forewarn and counsel the patient before the record is made accessible to the patient. It is not practical or appropriate for all GPs to routinely conceal all correspondence from secondary care/diagnostic results from patients and the IT system does not permit the GP to configure a delay on the records being made available to the patient. As such the only </w:t>
            </w:r>
            <w:r w:rsidR="000E20B0">
              <w:t xml:space="preserve">effective </w:t>
            </w:r>
            <w:r w:rsidRPr="0094084E">
              <w:t xml:space="preserve">mitigation </w:t>
            </w:r>
            <w:r w:rsidR="000E20B0">
              <w:t>appears to be</w:t>
            </w:r>
            <w:r w:rsidRPr="0094084E">
              <w:t xml:space="preserve"> for GPs to withhold access to online patient records until the GP has properly explained this risk to the patient and the patient has provided informed consent that they accept this type of risk</w:t>
            </w:r>
            <w:r w:rsidR="000E20B0">
              <w:t xml:space="preserve"> (an opt-in process)</w:t>
            </w:r>
            <w:r w:rsidRPr="0094084E">
              <w:t xml:space="preserve"> This w</w:t>
            </w:r>
            <w:r w:rsidR="000E20B0">
              <w:t>ould</w:t>
            </w:r>
            <w:r w:rsidRPr="0094084E">
              <w:t xml:space="preserve"> allow patients to understand and manage the risks of accessing their own medical records particularly in circumstances where they have undertaken diagnostic tests for a significant illness or have a progressive disease</w:t>
            </w:r>
            <w:r>
              <w:t>.</w:t>
            </w:r>
          </w:p>
          <w:p w14:paraId="776F31AC" w14:textId="28881A50" w:rsidR="00DA7DCE" w:rsidRDefault="00DA7DCE" w:rsidP="00B90835">
            <w:pPr>
              <w:pStyle w:val="NoSpacing"/>
            </w:pPr>
          </w:p>
        </w:tc>
        <w:tc>
          <w:tcPr>
            <w:tcW w:w="3200" w:type="dxa"/>
          </w:tcPr>
          <w:p w14:paraId="7FD19435" w14:textId="7AF53D8C" w:rsidR="00E404B0" w:rsidRDefault="005154CB" w:rsidP="00B90835">
            <w:pPr>
              <w:pStyle w:val="NoSpacing"/>
            </w:pPr>
            <w:r>
              <w:t>Reduced</w:t>
            </w:r>
          </w:p>
        </w:tc>
        <w:tc>
          <w:tcPr>
            <w:tcW w:w="2300" w:type="dxa"/>
          </w:tcPr>
          <w:p w14:paraId="262FB7DB" w14:textId="3EBD2BFD" w:rsidR="00E404B0" w:rsidRDefault="005154CB" w:rsidP="00B90835">
            <w:pPr>
              <w:pStyle w:val="NoSpacing"/>
            </w:pPr>
            <w:r>
              <w:t>Medium</w:t>
            </w:r>
          </w:p>
        </w:tc>
        <w:tc>
          <w:tcPr>
            <w:tcW w:w="1207" w:type="dxa"/>
          </w:tcPr>
          <w:p w14:paraId="0FAD171E" w14:textId="5A4379CD" w:rsidR="00E404B0" w:rsidRDefault="005154CB" w:rsidP="00B90835">
            <w:pPr>
              <w:pStyle w:val="NoSpacing"/>
            </w:pPr>
            <w:r>
              <w:t>Yes</w:t>
            </w:r>
          </w:p>
        </w:tc>
      </w:tr>
      <w:tr w:rsidR="00E404B0" w14:paraId="5120D8D4" w14:textId="77777777" w:rsidTr="00E404B0">
        <w:tc>
          <w:tcPr>
            <w:tcW w:w="279" w:type="dxa"/>
          </w:tcPr>
          <w:p w14:paraId="0F752E60" w14:textId="36B13350" w:rsidR="00E404B0" w:rsidRDefault="00E404B0" w:rsidP="00B90835">
            <w:pPr>
              <w:pStyle w:val="NoSpacing"/>
            </w:pPr>
            <w:r>
              <w:t>4.</w:t>
            </w:r>
          </w:p>
        </w:tc>
        <w:tc>
          <w:tcPr>
            <w:tcW w:w="2594" w:type="dxa"/>
          </w:tcPr>
          <w:p w14:paraId="470A5044" w14:textId="13E5DE07" w:rsidR="00E404B0" w:rsidRPr="00E404B0" w:rsidRDefault="00E404B0" w:rsidP="00E404B0">
            <w:pPr>
              <w:pStyle w:val="NoSpacing"/>
              <w:rPr>
                <w:rFonts w:cs="Arial"/>
              </w:rPr>
            </w:pPr>
            <w:r w:rsidRPr="00E404B0">
              <w:rPr>
                <w:rFonts w:cs="Arial"/>
              </w:rPr>
              <w:t>Risk to resources</w:t>
            </w:r>
          </w:p>
          <w:p w14:paraId="3E1E9F44" w14:textId="4B2CC458" w:rsidR="00E404B0" w:rsidRDefault="00E404B0" w:rsidP="00B90835">
            <w:pPr>
              <w:pStyle w:val="NoSpacing"/>
            </w:pPr>
          </w:p>
        </w:tc>
        <w:tc>
          <w:tcPr>
            <w:tcW w:w="4368" w:type="dxa"/>
          </w:tcPr>
          <w:p w14:paraId="287A87FB" w14:textId="31404578" w:rsidR="0094084E" w:rsidRPr="0094084E" w:rsidRDefault="0094084E" w:rsidP="0094084E">
            <w:pPr>
              <w:pStyle w:val="NoSpacing"/>
            </w:pPr>
            <w:r>
              <w:t xml:space="preserve">1. </w:t>
            </w:r>
            <w:r w:rsidRPr="0094084E">
              <w:t>Unless all clinicians in primary, secondary and community care settings are aware of this issue and when corresponding provide “patient friendly” explanations there is no mitigation step that will not require GPs to spend additional resources. It is recognised that such mitigations are not possible in every case in any event and would require a sea change in NHS policy with its own resource implications.</w:t>
            </w:r>
          </w:p>
          <w:p w14:paraId="7FBF6732" w14:textId="77777777" w:rsidR="0094084E" w:rsidRPr="0094084E" w:rsidRDefault="0094084E" w:rsidP="0094084E">
            <w:pPr>
              <w:pStyle w:val="NoSpacing"/>
            </w:pPr>
            <w:r w:rsidRPr="0094084E">
              <w:t xml:space="preserve"> </w:t>
            </w:r>
          </w:p>
          <w:p w14:paraId="543B09E8" w14:textId="77777777" w:rsidR="005154CB" w:rsidRDefault="0094084E" w:rsidP="005154CB">
            <w:pPr>
              <w:pStyle w:val="NoSpacing"/>
            </w:pPr>
            <w:r>
              <w:t xml:space="preserve">2. </w:t>
            </w:r>
            <w:r w:rsidRPr="0094084E">
              <w:t xml:space="preserve">The only mitigation is to not provide online access for those who may be triggered or at risk of serious harm by viewing clinical documents without explanation from a GP. </w:t>
            </w:r>
          </w:p>
          <w:p w14:paraId="7E29B2E7" w14:textId="77777777" w:rsidR="005154CB" w:rsidRDefault="005154CB" w:rsidP="005154CB">
            <w:pPr>
              <w:pStyle w:val="NoSpacing"/>
            </w:pPr>
          </w:p>
          <w:p w14:paraId="06C310E0" w14:textId="77777777" w:rsidR="00E404B0" w:rsidRDefault="005154CB" w:rsidP="005154CB">
            <w:pPr>
              <w:pStyle w:val="NoSpacing"/>
            </w:pPr>
            <w:r>
              <w:t xml:space="preserve">3. </w:t>
            </w:r>
            <w:r w:rsidR="0094084E" w:rsidRPr="0094084E">
              <w:t>There is no mitigation step in order for GPs to comply with their obligations under the DPA. Additional time will need to be devoted to dealing with redactions</w:t>
            </w:r>
            <w:r>
              <w:t xml:space="preserve">. </w:t>
            </w:r>
          </w:p>
          <w:p w14:paraId="37D0C24E" w14:textId="3E420B94" w:rsidR="005154CB" w:rsidRDefault="005154CB" w:rsidP="005154CB">
            <w:pPr>
              <w:pStyle w:val="NoSpacing"/>
            </w:pPr>
          </w:p>
        </w:tc>
        <w:tc>
          <w:tcPr>
            <w:tcW w:w="3200" w:type="dxa"/>
          </w:tcPr>
          <w:p w14:paraId="5EBAF291" w14:textId="79DF9890" w:rsidR="00E404B0" w:rsidRDefault="00E7127D" w:rsidP="00B90835">
            <w:pPr>
              <w:pStyle w:val="NoSpacing"/>
            </w:pPr>
            <w:r>
              <w:t>Not reduced</w:t>
            </w:r>
          </w:p>
        </w:tc>
        <w:tc>
          <w:tcPr>
            <w:tcW w:w="2300" w:type="dxa"/>
          </w:tcPr>
          <w:p w14:paraId="44F88269" w14:textId="1E1C287F" w:rsidR="00E404B0" w:rsidRDefault="00E7127D" w:rsidP="00B90835">
            <w:pPr>
              <w:pStyle w:val="NoSpacing"/>
            </w:pPr>
            <w:r>
              <w:t>High</w:t>
            </w:r>
          </w:p>
        </w:tc>
        <w:tc>
          <w:tcPr>
            <w:tcW w:w="1207" w:type="dxa"/>
          </w:tcPr>
          <w:p w14:paraId="0CAFD8E7" w14:textId="492F7811" w:rsidR="00E404B0" w:rsidRDefault="00E7127D" w:rsidP="00B90835">
            <w:pPr>
              <w:pStyle w:val="NoSpacing"/>
            </w:pPr>
            <w:r>
              <w:t>No effective mitigation</w:t>
            </w:r>
          </w:p>
        </w:tc>
      </w:tr>
      <w:tr w:rsidR="00E404B0" w14:paraId="672672DE" w14:textId="77777777" w:rsidTr="00E404B0">
        <w:tc>
          <w:tcPr>
            <w:tcW w:w="279" w:type="dxa"/>
          </w:tcPr>
          <w:p w14:paraId="734BB1EC" w14:textId="33E18449" w:rsidR="00E404B0" w:rsidRDefault="00E404B0" w:rsidP="00B90835">
            <w:pPr>
              <w:pStyle w:val="NoSpacing"/>
            </w:pPr>
            <w:r>
              <w:t xml:space="preserve">5. </w:t>
            </w:r>
          </w:p>
        </w:tc>
        <w:tc>
          <w:tcPr>
            <w:tcW w:w="2594" w:type="dxa"/>
          </w:tcPr>
          <w:p w14:paraId="0797BA54" w14:textId="7C76AA0F" w:rsidR="00E404B0" w:rsidRDefault="00E404B0" w:rsidP="00B90835">
            <w:pPr>
              <w:pStyle w:val="NoSpacing"/>
              <w:rPr>
                <w:rFonts w:cs="Arial"/>
              </w:rPr>
            </w:pPr>
            <w:r w:rsidRPr="00E404B0">
              <w:rPr>
                <w:rFonts w:cs="Arial"/>
              </w:rPr>
              <w:t xml:space="preserve">Risk that the IT infrastructure is not </w:t>
            </w:r>
            <w:proofErr w:type="gramStart"/>
            <w:r w:rsidRPr="00E404B0">
              <w:rPr>
                <w:rFonts w:cs="Arial"/>
              </w:rPr>
              <w:t>secure</w:t>
            </w:r>
            <w:proofErr w:type="gramEnd"/>
          </w:p>
          <w:p w14:paraId="742B1EB8" w14:textId="79C14C44" w:rsidR="00E404B0" w:rsidRPr="00E404B0" w:rsidRDefault="00E404B0" w:rsidP="00B90835">
            <w:pPr>
              <w:pStyle w:val="NoSpacing"/>
            </w:pPr>
          </w:p>
        </w:tc>
        <w:tc>
          <w:tcPr>
            <w:tcW w:w="4368" w:type="dxa"/>
          </w:tcPr>
          <w:p w14:paraId="57175D47" w14:textId="77777777" w:rsidR="00E404B0" w:rsidRDefault="005154CB" w:rsidP="00B90835">
            <w:pPr>
              <w:pStyle w:val="NoSpacing"/>
            </w:pPr>
            <w:r w:rsidRPr="005154CB">
              <w:t xml:space="preserve">GPs have not been provided with sufficient information about the IT infrastructure to be able to put into place sensible mitigation for a risk which is unknown. If and until NHS England/DHSC provide such assurances that satisfy the data controller that the data is secure, the only mitigation step available is to restrict access to all patients as this eliminates the risk of malicious </w:t>
            </w:r>
            <w:proofErr w:type="gramStart"/>
            <w:r w:rsidRPr="005154CB">
              <w:t>third party</w:t>
            </w:r>
            <w:proofErr w:type="gramEnd"/>
            <w:r w:rsidRPr="005154CB">
              <w:t xml:space="preserve"> actors obtaining information by this means</w:t>
            </w:r>
            <w:r>
              <w:t xml:space="preserve">. </w:t>
            </w:r>
          </w:p>
          <w:p w14:paraId="354673A7" w14:textId="0A8979EE" w:rsidR="005154CB" w:rsidRDefault="005154CB" w:rsidP="00B90835">
            <w:pPr>
              <w:pStyle w:val="NoSpacing"/>
            </w:pPr>
          </w:p>
        </w:tc>
        <w:tc>
          <w:tcPr>
            <w:tcW w:w="3200" w:type="dxa"/>
          </w:tcPr>
          <w:p w14:paraId="6ACF9C6A" w14:textId="082F5ED4" w:rsidR="00E404B0" w:rsidRDefault="005154CB" w:rsidP="00B90835">
            <w:pPr>
              <w:pStyle w:val="NoSpacing"/>
            </w:pPr>
            <w:r>
              <w:t>Eliminated</w:t>
            </w:r>
          </w:p>
        </w:tc>
        <w:tc>
          <w:tcPr>
            <w:tcW w:w="2300" w:type="dxa"/>
          </w:tcPr>
          <w:p w14:paraId="39B08B0A" w14:textId="232E2890" w:rsidR="00E404B0" w:rsidRDefault="005154CB" w:rsidP="00B90835">
            <w:pPr>
              <w:pStyle w:val="NoSpacing"/>
            </w:pPr>
            <w:r>
              <w:t>Low</w:t>
            </w:r>
          </w:p>
        </w:tc>
        <w:tc>
          <w:tcPr>
            <w:tcW w:w="1207" w:type="dxa"/>
          </w:tcPr>
          <w:p w14:paraId="44D2D447" w14:textId="4CE4A5E6" w:rsidR="00E404B0" w:rsidRDefault="005154CB" w:rsidP="00B90835">
            <w:pPr>
              <w:pStyle w:val="NoSpacing"/>
            </w:pPr>
            <w:r>
              <w:t>Yes</w:t>
            </w:r>
          </w:p>
        </w:tc>
      </w:tr>
      <w:tr w:rsidR="00E404B0" w14:paraId="1F35B2A9" w14:textId="77777777" w:rsidTr="00E404B0">
        <w:tc>
          <w:tcPr>
            <w:tcW w:w="279" w:type="dxa"/>
          </w:tcPr>
          <w:p w14:paraId="274CE908" w14:textId="1C0A383C" w:rsidR="00E404B0" w:rsidRDefault="00E404B0" w:rsidP="00B90835">
            <w:pPr>
              <w:pStyle w:val="NoSpacing"/>
            </w:pPr>
            <w:r>
              <w:t>[6.]</w:t>
            </w:r>
          </w:p>
        </w:tc>
        <w:tc>
          <w:tcPr>
            <w:tcW w:w="2594" w:type="dxa"/>
          </w:tcPr>
          <w:p w14:paraId="4C94AC46" w14:textId="6B38B694" w:rsidR="00E404B0" w:rsidRDefault="00E404B0" w:rsidP="00B90835">
            <w:pPr>
              <w:pStyle w:val="NoSpacing"/>
              <w:rPr>
                <w:rFonts w:cs="Arial"/>
                <w:u w:val="single"/>
              </w:rPr>
            </w:pPr>
            <w:r w:rsidRPr="00E404B0">
              <w:rPr>
                <w:rFonts w:cs="Arial"/>
              </w:rPr>
              <w:t>[Capability of redaction software]</w:t>
            </w:r>
          </w:p>
        </w:tc>
        <w:tc>
          <w:tcPr>
            <w:tcW w:w="4368" w:type="dxa"/>
          </w:tcPr>
          <w:p w14:paraId="04CA6B8A" w14:textId="49A19EFC" w:rsidR="00E404B0" w:rsidRDefault="00A9256D" w:rsidP="00E404B0">
            <w:pPr>
              <w:pStyle w:val="NoSpacing"/>
            </w:pPr>
            <w:r>
              <w:t>[</w:t>
            </w:r>
            <w:r w:rsidR="00E404B0">
              <w:t xml:space="preserve">1. </w:t>
            </w:r>
            <w:r w:rsidR="00E404B0" w:rsidRPr="00E404B0">
              <w:t xml:space="preserve">Where a document includes clinically important information, a separate copy of the document should be created, saved to the patient record, and the unredacted version of the documents should be hidden from patient view. </w:t>
            </w:r>
          </w:p>
          <w:p w14:paraId="648C487A" w14:textId="77777777" w:rsidR="00E404B0" w:rsidRDefault="00E404B0" w:rsidP="00E404B0">
            <w:pPr>
              <w:pStyle w:val="NoSpacing"/>
            </w:pPr>
          </w:p>
          <w:p w14:paraId="74C55BC1" w14:textId="27C438E5" w:rsidR="00E404B0" w:rsidRDefault="00E404B0" w:rsidP="00E404B0">
            <w:pPr>
              <w:pStyle w:val="NoSpacing"/>
            </w:pPr>
            <w:r w:rsidRPr="00E404B0">
              <w:t>2. Clinicians should make the redaction and make a copy - see above.</w:t>
            </w:r>
          </w:p>
          <w:p w14:paraId="525DFE29" w14:textId="77777777" w:rsidR="00E404B0" w:rsidRPr="00E404B0" w:rsidRDefault="00E404B0" w:rsidP="00E404B0">
            <w:pPr>
              <w:pStyle w:val="NoSpacing"/>
            </w:pPr>
          </w:p>
          <w:p w14:paraId="7AEC5F41" w14:textId="585CFC7E" w:rsidR="00E404B0" w:rsidRDefault="00E404B0" w:rsidP="00E404B0">
            <w:pPr>
              <w:pStyle w:val="NoSpacing"/>
            </w:pPr>
            <w:r w:rsidRPr="00E404B0">
              <w:t>Necessary redactions may inadvertently be missed, given the resource pressures on GPs and their staff, the daily number of documents to be reviewed along with patient interactions. No system can be completely without error and there are no mitigations which can fully protect third parties</w:t>
            </w:r>
            <w:r>
              <w:t>.</w:t>
            </w:r>
            <w:r w:rsidR="00A9256D">
              <w:t>]</w:t>
            </w:r>
            <w:r>
              <w:t xml:space="preserve"> </w:t>
            </w:r>
          </w:p>
          <w:p w14:paraId="7EA1E77F" w14:textId="77777777" w:rsidR="00E404B0" w:rsidRDefault="00E404B0" w:rsidP="00B90835">
            <w:pPr>
              <w:pStyle w:val="NoSpacing"/>
            </w:pPr>
          </w:p>
        </w:tc>
        <w:tc>
          <w:tcPr>
            <w:tcW w:w="3200" w:type="dxa"/>
          </w:tcPr>
          <w:p w14:paraId="0AE616E5" w14:textId="77777777" w:rsidR="00E404B0" w:rsidRDefault="00E404B0" w:rsidP="00B90835">
            <w:pPr>
              <w:pStyle w:val="NoSpacing"/>
            </w:pPr>
            <w:r>
              <w:t>Eliminated</w:t>
            </w:r>
          </w:p>
          <w:p w14:paraId="4AB2C312" w14:textId="77777777" w:rsidR="00E404B0" w:rsidRDefault="00E404B0" w:rsidP="00B90835">
            <w:pPr>
              <w:pStyle w:val="NoSpacing"/>
            </w:pPr>
          </w:p>
          <w:p w14:paraId="5DB87C71" w14:textId="77777777" w:rsidR="00E404B0" w:rsidRDefault="00E404B0" w:rsidP="00B90835">
            <w:pPr>
              <w:pStyle w:val="NoSpacing"/>
            </w:pPr>
          </w:p>
          <w:p w14:paraId="2EFBF628" w14:textId="77777777" w:rsidR="00E404B0" w:rsidRDefault="00E404B0" w:rsidP="00B90835">
            <w:pPr>
              <w:pStyle w:val="NoSpacing"/>
            </w:pPr>
          </w:p>
          <w:p w14:paraId="2BFA9447" w14:textId="77777777" w:rsidR="00E404B0" w:rsidRDefault="00E404B0" w:rsidP="00B90835">
            <w:pPr>
              <w:pStyle w:val="NoSpacing"/>
            </w:pPr>
          </w:p>
          <w:p w14:paraId="5E276499" w14:textId="77777777" w:rsidR="00E404B0" w:rsidRDefault="00E404B0" w:rsidP="00B90835">
            <w:pPr>
              <w:pStyle w:val="NoSpacing"/>
            </w:pPr>
          </w:p>
          <w:p w14:paraId="64EC09F5" w14:textId="77777777" w:rsidR="00E404B0" w:rsidRDefault="00E404B0" w:rsidP="00B90835">
            <w:pPr>
              <w:pStyle w:val="NoSpacing"/>
            </w:pPr>
          </w:p>
          <w:p w14:paraId="243AECD3" w14:textId="192EE343" w:rsidR="00E404B0" w:rsidRDefault="00E404B0" w:rsidP="00B90835">
            <w:pPr>
              <w:pStyle w:val="NoSpacing"/>
            </w:pPr>
            <w:r>
              <w:t>Accepted</w:t>
            </w:r>
          </w:p>
        </w:tc>
        <w:tc>
          <w:tcPr>
            <w:tcW w:w="2300" w:type="dxa"/>
          </w:tcPr>
          <w:p w14:paraId="1456D6EB" w14:textId="77777777" w:rsidR="00E404B0" w:rsidRDefault="00E404B0" w:rsidP="00B90835">
            <w:pPr>
              <w:pStyle w:val="NoSpacing"/>
            </w:pPr>
            <w:r>
              <w:t>Low</w:t>
            </w:r>
          </w:p>
          <w:p w14:paraId="573DF5D7" w14:textId="77777777" w:rsidR="00E404B0" w:rsidRDefault="00E404B0" w:rsidP="00B90835">
            <w:pPr>
              <w:pStyle w:val="NoSpacing"/>
            </w:pPr>
          </w:p>
          <w:p w14:paraId="32690D6D" w14:textId="77777777" w:rsidR="00E404B0" w:rsidRDefault="00E404B0" w:rsidP="00B90835">
            <w:pPr>
              <w:pStyle w:val="NoSpacing"/>
            </w:pPr>
          </w:p>
          <w:p w14:paraId="1CCF0481" w14:textId="77777777" w:rsidR="00E404B0" w:rsidRDefault="00E404B0" w:rsidP="00B90835">
            <w:pPr>
              <w:pStyle w:val="NoSpacing"/>
            </w:pPr>
          </w:p>
          <w:p w14:paraId="296AA743" w14:textId="77777777" w:rsidR="00E404B0" w:rsidRDefault="00E404B0" w:rsidP="00B90835">
            <w:pPr>
              <w:pStyle w:val="NoSpacing"/>
            </w:pPr>
          </w:p>
          <w:p w14:paraId="312561D4" w14:textId="77777777" w:rsidR="00E404B0" w:rsidRDefault="00E404B0" w:rsidP="00B90835">
            <w:pPr>
              <w:pStyle w:val="NoSpacing"/>
            </w:pPr>
          </w:p>
          <w:p w14:paraId="23BCA10C" w14:textId="77777777" w:rsidR="00E404B0" w:rsidRDefault="00E404B0" w:rsidP="00B90835">
            <w:pPr>
              <w:pStyle w:val="NoSpacing"/>
            </w:pPr>
          </w:p>
          <w:p w14:paraId="039C0D88" w14:textId="4D7CDBD4" w:rsidR="00E404B0" w:rsidRDefault="00E404B0" w:rsidP="00B90835">
            <w:pPr>
              <w:pStyle w:val="NoSpacing"/>
            </w:pPr>
            <w:r>
              <w:t>Low</w:t>
            </w:r>
          </w:p>
        </w:tc>
        <w:tc>
          <w:tcPr>
            <w:tcW w:w="1207" w:type="dxa"/>
          </w:tcPr>
          <w:p w14:paraId="06961951" w14:textId="77777777" w:rsidR="00E404B0" w:rsidRDefault="00E404B0" w:rsidP="00B90835">
            <w:pPr>
              <w:pStyle w:val="NoSpacing"/>
            </w:pPr>
            <w:r>
              <w:t>Yes</w:t>
            </w:r>
          </w:p>
          <w:p w14:paraId="4630CFA0" w14:textId="77777777" w:rsidR="00E404B0" w:rsidRDefault="00E404B0" w:rsidP="00B90835">
            <w:pPr>
              <w:pStyle w:val="NoSpacing"/>
            </w:pPr>
          </w:p>
          <w:p w14:paraId="0429CD7E" w14:textId="77777777" w:rsidR="00E404B0" w:rsidRDefault="00E404B0" w:rsidP="00B90835">
            <w:pPr>
              <w:pStyle w:val="NoSpacing"/>
            </w:pPr>
          </w:p>
          <w:p w14:paraId="3BF4E69C" w14:textId="77777777" w:rsidR="00E404B0" w:rsidRDefault="00E404B0" w:rsidP="00B90835">
            <w:pPr>
              <w:pStyle w:val="NoSpacing"/>
            </w:pPr>
          </w:p>
          <w:p w14:paraId="51CB68F8" w14:textId="77777777" w:rsidR="00E404B0" w:rsidRDefault="00E404B0" w:rsidP="00B90835">
            <w:pPr>
              <w:pStyle w:val="NoSpacing"/>
            </w:pPr>
          </w:p>
          <w:p w14:paraId="677248AA" w14:textId="77777777" w:rsidR="00E404B0" w:rsidRDefault="00E404B0" w:rsidP="00B90835">
            <w:pPr>
              <w:pStyle w:val="NoSpacing"/>
            </w:pPr>
          </w:p>
          <w:p w14:paraId="7A5B1632" w14:textId="77777777" w:rsidR="00E404B0" w:rsidRDefault="00E404B0" w:rsidP="00B90835">
            <w:pPr>
              <w:pStyle w:val="NoSpacing"/>
            </w:pPr>
          </w:p>
          <w:p w14:paraId="14BFDAB3" w14:textId="06BB07F5" w:rsidR="00E404B0" w:rsidRDefault="00E404B0" w:rsidP="00B90835">
            <w:pPr>
              <w:pStyle w:val="NoSpacing"/>
            </w:pPr>
            <w:r>
              <w:t>Yes</w:t>
            </w:r>
          </w:p>
        </w:tc>
      </w:tr>
    </w:tbl>
    <w:p w14:paraId="6726191D" w14:textId="5272CC5B" w:rsidR="002041E4" w:rsidRDefault="002041E4" w:rsidP="000031C6">
      <w:pPr>
        <w:spacing w:after="200"/>
        <w:rPr>
          <w:rFonts w:cs="Arial"/>
        </w:rPr>
      </w:pPr>
    </w:p>
    <w:p w14:paraId="11E64D63" w14:textId="77777777" w:rsidR="00DA7DCE" w:rsidRDefault="00DA7DCE" w:rsidP="000031C6">
      <w:pPr>
        <w:spacing w:after="200"/>
        <w:rPr>
          <w:rFonts w:cs="Arial"/>
        </w:rPr>
        <w:sectPr w:rsidR="00DA7DCE" w:rsidSect="007A3935">
          <w:pgSz w:w="16838" w:h="11906" w:orient="landscape"/>
          <w:pgMar w:top="1440" w:right="1440" w:bottom="1440" w:left="1440" w:header="708" w:footer="708" w:gutter="0"/>
          <w:paperSrc w:first="272" w:other="272"/>
          <w:cols w:space="708"/>
          <w:docGrid w:linePitch="360"/>
        </w:sectPr>
      </w:pPr>
    </w:p>
    <w:tbl>
      <w:tblPr>
        <w:tblStyle w:val="TableGrid"/>
        <w:tblW w:w="5000" w:type="pct"/>
        <w:tblLook w:val="04A0" w:firstRow="1" w:lastRow="0" w:firstColumn="1" w:lastColumn="0" w:noHBand="0" w:noVBand="1"/>
      </w:tblPr>
      <w:tblGrid>
        <w:gridCol w:w="3006"/>
        <w:gridCol w:w="3006"/>
        <w:gridCol w:w="3004"/>
      </w:tblGrid>
      <w:tr w:rsidR="00DA7DCE" w14:paraId="79733DFD" w14:textId="77777777" w:rsidTr="00DA7DCE">
        <w:trPr>
          <w:trHeight w:val="346"/>
        </w:trPr>
        <w:tc>
          <w:tcPr>
            <w:tcW w:w="1667" w:type="pct"/>
          </w:tcPr>
          <w:p w14:paraId="4F2AABAF" w14:textId="5A569F6D" w:rsidR="00DA7DCE" w:rsidRPr="00DA7DCE" w:rsidRDefault="00DA7DCE" w:rsidP="00DA7DCE">
            <w:pPr>
              <w:pStyle w:val="NoSpacing"/>
              <w:rPr>
                <w:b/>
                <w:bCs/>
              </w:rPr>
            </w:pPr>
            <w:r w:rsidRPr="00DA7DCE">
              <w:rPr>
                <w:b/>
                <w:bCs/>
              </w:rPr>
              <w:t>Item</w:t>
            </w:r>
          </w:p>
        </w:tc>
        <w:tc>
          <w:tcPr>
            <w:tcW w:w="1667" w:type="pct"/>
          </w:tcPr>
          <w:p w14:paraId="33094093" w14:textId="6CDAA5C3" w:rsidR="00DA7DCE" w:rsidRPr="00DA7DCE" w:rsidRDefault="00DA7DCE" w:rsidP="00DA7DCE">
            <w:pPr>
              <w:pStyle w:val="NoSpacing"/>
              <w:rPr>
                <w:b/>
                <w:bCs/>
              </w:rPr>
            </w:pPr>
            <w:r w:rsidRPr="00DA7DCE">
              <w:rPr>
                <w:b/>
                <w:bCs/>
              </w:rPr>
              <w:t>Name/position/date</w:t>
            </w:r>
          </w:p>
        </w:tc>
        <w:tc>
          <w:tcPr>
            <w:tcW w:w="1666" w:type="pct"/>
          </w:tcPr>
          <w:p w14:paraId="04FF25BE" w14:textId="0C94D85B" w:rsidR="00DA7DCE" w:rsidRPr="00DA7DCE" w:rsidRDefault="00DA7DCE" w:rsidP="00DA7DCE">
            <w:pPr>
              <w:pStyle w:val="NoSpacing"/>
              <w:rPr>
                <w:b/>
                <w:bCs/>
              </w:rPr>
            </w:pPr>
            <w:r w:rsidRPr="00DA7DCE">
              <w:rPr>
                <w:b/>
                <w:bCs/>
              </w:rPr>
              <w:t>Notes</w:t>
            </w:r>
          </w:p>
        </w:tc>
      </w:tr>
      <w:tr w:rsidR="00DA7DCE" w14:paraId="22D2509F" w14:textId="77777777" w:rsidTr="00DA7DCE">
        <w:tc>
          <w:tcPr>
            <w:tcW w:w="1667" w:type="pct"/>
          </w:tcPr>
          <w:p w14:paraId="551E1DFA" w14:textId="3B81DC97" w:rsidR="00DA7DCE" w:rsidRDefault="00DA7DCE" w:rsidP="00DA7DCE">
            <w:pPr>
              <w:pStyle w:val="NoSpacing"/>
            </w:pPr>
            <w:r>
              <w:t>Measures approved by:</w:t>
            </w:r>
          </w:p>
        </w:tc>
        <w:tc>
          <w:tcPr>
            <w:tcW w:w="1667" w:type="pct"/>
          </w:tcPr>
          <w:p w14:paraId="7F70DE74" w14:textId="77777777" w:rsidR="00DA7DCE" w:rsidRDefault="00DA7DCE" w:rsidP="00DA7DCE">
            <w:pPr>
              <w:pStyle w:val="NoSpacing"/>
            </w:pPr>
          </w:p>
        </w:tc>
        <w:tc>
          <w:tcPr>
            <w:tcW w:w="1666" w:type="pct"/>
          </w:tcPr>
          <w:p w14:paraId="19C06328" w14:textId="77777777" w:rsidR="00DA7DCE" w:rsidRDefault="00DA7DCE" w:rsidP="00DA7DCE">
            <w:pPr>
              <w:pStyle w:val="NoSpacing"/>
            </w:pPr>
            <w:r>
              <w:t xml:space="preserve">Integrate actions back into project plan, with date and responsibility for </w:t>
            </w:r>
            <w:proofErr w:type="gramStart"/>
            <w:r>
              <w:t>completion</w:t>
            </w:r>
            <w:proofErr w:type="gramEnd"/>
          </w:p>
          <w:p w14:paraId="2812F1CB" w14:textId="328E5785" w:rsidR="00DA7DCE" w:rsidRDefault="00DA7DCE" w:rsidP="00DA7DCE">
            <w:pPr>
              <w:pStyle w:val="NoSpacing"/>
            </w:pPr>
          </w:p>
        </w:tc>
      </w:tr>
      <w:tr w:rsidR="00DA7DCE" w14:paraId="659CB599" w14:textId="77777777" w:rsidTr="00DA7DCE">
        <w:tc>
          <w:tcPr>
            <w:tcW w:w="1667" w:type="pct"/>
          </w:tcPr>
          <w:p w14:paraId="62D9F4D4" w14:textId="77777777" w:rsidR="00DA7DCE" w:rsidRDefault="00DA7DCE" w:rsidP="00DA7DCE">
            <w:pPr>
              <w:pStyle w:val="NoSpacing"/>
            </w:pPr>
            <w:r>
              <w:t>Residual risks approved by:</w:t>
            </w:r>
          </w:p>
          <w:p w14:paraId="796BAC37" w14:textId="4738A335" w:rsidR="00DA7DCE" w:rsidRDefault="00DA7DCE" w:rsidP="00DA7DCE">
            <w:pPr>
              <w:pStyle w:val="NoSpacing"/>
            </w:pPr>
          </w:p>
        </w:tc>
        <w:tc>
          <w:tcPr>
            <w:tcW w:w="1667" w:type="pct"/>
          </w:tcPr>
          <w:p w14:paraId="32BAAC9F" w14:textId="77777777" w:rsidR="00DA7DCE" w:rsidRDefault="00DA7DCE" w:rsidP="00DA7DCE">
            <w:pPr>
              <w:pStyle w:val="NoSpacing"/>
            </w:pPr>
          </w:p>
        </w:tc>
        <w:tc>
          <w:tcPr>
            <w:tcW w:w="1666" w:type="pct"/>
          </w:tcPr>
          <w:p w14:paraId="59831FFA" w14:textId="6F66FE81" w:rsidR="00DA7DCE" w:rsidRDefault="00DA7DCE" w:rsidP="00DA7DCE">
            <w:pPr>
              <w:pStyle w:val="NoSpacing"/>
            </w:pPr>
            <w:r>
              <w:t xml:space="preserve">If accepting any residual high risk, consult the UCO before going </w:t>
            </w:r>
            <w:proofErr w:type="gramStart"/>
            <w:r>
              <w:t>ahead</w:t>
            </w:r>
            <w:proofErr w:type="gramEnd"/>
          </w:p>
          <w:p w14:paraId="3E7D264E" w14:textId="06BB4643" w:rsidR="00DA7DCE" w:rsidRDefault="00DA7DCE" w:rsidP="00DA7DCE">
            <w:pPr>
              <w:pStyle w:val="NoSpacing"/>
            </w:pPr>
          </w:p>
        </w:tc>
      </w:tr>
      <w:tr w:rsidR="00DA7DCE" w14:paraId="2851F498" w14:textId="77777777" w:rsidTr="00DA7DCE">
        <w:tc>
          <w:tcPr>
            <w:tcW w:w="1667" w:type="pct"/>
          </w:tcPr>
          <w:p w14:paraId="5E673F06" w14:textId="044F5AA5" w:rsidR="00DA7DCE" w:rsidRDefault="00DA7DCE" w:rsidP="00DA7DCE">
            <w:pPr>
              <w:pStyle w:val="NoSpacing"/>
            </w:pPr>
            <w:r>
              <w:t>DPO advice provided:</w:t>
            </w:r>
          </w:p>
        </w:tc>
        <w:tc>
          <w:tcPr>
            <w:tcW w:w="1667" w:type="pct"/>
          </w:tcPr>
          <w:p w14:paraId="39E9B65A" w14:textId="77777777" w:rsidR="00DA7DCE" w:rsidRDefault="00DA7DCE" w:rsidP="00DA7DCE">
            <w:pPr>
              <w:pStyle w:val="NoSpacing"/>
            </w:pPr>
          </w:p>
        </w:tc>
        <w:tc>
          <w:tcPr>
            <w:tcW w:w="1666" w:type="pct"/>
          </w:tcPr>
          <w:p w14:paraId="5605671F" w14:textId="77335025" w:rsidR="00DA7DCE" w:rsidRDefault="00DA7DCE" w:rsidP="00DA7DCE">
            <w:pPr>
              <w:pStyle w:val="NoSpacing"/>
            </w:pPr>
            <w:r>
              <w:t>DPO should advise on compliance, step 6 measures and whether processing can proceed</w:t>
            </w:r>
          </w:p>
        </w:tc>
      </w:tr>
      <w:tr w:rsidR="00DA7DCE" w14:paraId="3D662058" w14:textId="77777777" w:rsidTr="00DA7DCE">
        <w:tc>
          <w:tcPr>
            <w:tcW w:w="5000" w:type="pct"/>
            <w:gridSpan w:val="3"/>
          </w:tcPr>
          <w:p w14:paraId="69EAFD5D" w14:textId="77777777" w:rsidR="00DA7DCE" w:rsidRDefault="00DA7DCE" w:rsidP="00DA7DCE">
            <w:pPr>
              <w:pStyle w:val="NoSpacing"/>
            </w:pPr>
            <w:r>
              <w:t>Summary of DPO advice:</w:t>
            </w:r>
          </w:p>
          <w:p w14:paraId="5C3539CA" w14:textId="77777777" w:rsidR="00DA7DCE" w:rsidRDefault="00DA7DCE" w:rsidP="00DA7DCE">
            <w:pPr>
              <w:pStyle w:val="NoSpacing"/>
            </w:pPr>
          </w:p>
          <w:p w14:paraId="1912D68E" w14:textId="77777777" w:rsidR="00DA7DCE" w:rsidRDefault="00DA7DCE" w:rsidP="00DA7DCE">
            <w:pPr>
              <w:pStyle w:val="NoSpacing"/>
            </w:pPr>
          </w:p>
          <w:p w14:paraId="426EC3A0" w14:textId="77777777" w:rsidR="00DA7DCE" w:rsidRDefault="00DA7DCE" w:rsidP="00DA7DCE">
            <w:pPr>
              <w:pStyle w:val="NoSpacing"/>
            </w:pPr>
          </w:p>
          <w:p w14:paraId="5B0ABBD8" w14:textId="77777777" w:rsidR="00DA7DCE" w:rsidRDefault="00DA7DCE" w:rsidP="00DA7DCE">
            <w:pPr>
              <w:pStyle w:val="NoSpacing"/>
            </w:pPr>
          </w:p>
          <w:p w14:paraId="20936DDE" w14:textId="77777777" w:rsidR="00DA7DCE" w:rsidRDefault="00DA7DCE" w:rsidP="00DA7DCE">
            <w:pPr>
              <w:pStyle w:val="NoSpacing"/>
            </w:pPr>
          </w:p>
          <w:p w14:paraId="4275D481" w14:textId="45D53D09" w:rsidR="00DA7DCE" w:rsidRDefault="00DA7DCE" w:rsidP="00DA7DCE">
            <w:pPr>
              <w:pStyle w:val="NoSpacing"/>
            </w:pPr>
          </w:p>
        </w:tc>
      </w:tr>
      <w:tr w:rsidR="00DA7DCE" w14:paraId="218437CB" w14:textId="77777777" w:rsidTr="00DA7DCE">
        <w:tc>
          <w:tcPr>
            <w:tcW w:w="1667" w:type="pct"/>
          </w:tcPr>
          <w:p w14:paraId="1BBEF6BD" w14:textId="77777777" w:rsidR="00DA7DCE" w:rsidRDefault="00DA7DCE" w:rsidP="00DA7DCE">
            <w:pPr>
              <w:pStyle w:val="NoSpacing"/>
            </w:pPr>
            <w:r>
              <w:t xml:space="preserve">DPO advice accepted or overruled by: </w:t>
            </w:r>
          </w:p>
          <w:p w14:paraId="17BC0240" w14:textId="6D100C91" w:rsidR="00DA7DCE" w:rsidRDefault="00DA7DCE" w:rsidP="00DA7DCE">
            <w:pPr>
              <w:pStyle w:val="NoSpacing"/>
            </w:pPr>
          </w:p>
        </w:tc>
        <w:tc>
          <w:tcPr>
            <w:tcW w:w="1667" w:type="pct"/>
          </w:tcPr>
          <w:p w14:paraId="22AF0DB8" w14:textId="77777777" w:rsidR="00DA7DCE" w:rsidRDefault="00DA7DCE" w:rsidP="00DA7DCE">
            <w:pPr>
              <w:pStyle w:val="NoSpacing"/>
            </w:pPr>
          </w:p>
        </w:tc>
        <w:tc>
          <w:tcPr>
            <w:tcW w:w="1666" w:type="pct"/>
          </w:tcPr>
          <w:p w14:paraId="30AE15B9" w14:textId="14ABECCE" w:rsidR="00DA7DCE" w:rsidRDefault="00DA7DCE" w:rsidP="00DA7DCE">
            <w:pPr>
              <w:pStyle w:val="NoSpacing"/>
            </w:pPr>
            <w:r>
              <w:t>If overruled, reason why:</w:t>
            </w:r>
          </w:p>
        </w:tc>
      </w:tr>
      <w:tr w:rsidR="00AD1A25" w14:paraId="00E7EC8D" w14:textId="77777777" w:rsidTr="00AD1A25">
        <w:tc>
          <w:tcPr>
            <w:tcW w:w="5000" w:type="pct"/>
            <w:gridSpan w:val="3"/>
          </w:tcPr>
          <w:p w14:paraId="100E8FD7" w14:textId="77777777" w:rsidR="00AD1A25" w:rsidRDefault="00AD1A25" w:rsidP="00DA7DCE">
            <w:pPr>
              <w:pStyle w:val="NoSpacing"/>
            </w:pPr>
            <w:r>
              <w:t xml:space="preserve">Comments: </w:t>
            </w:r>
          </w:p>
          <w:p w14:paraId="19B0F31D" w14:textId="77777777" w:rsidR="00AD1A25" w:rsidRDefault="00AD1A25" w:rsidP="00DA7DCE">
            <w:pPr>
              <w:pStyle w:val="NoSpacing"/>
            </w:pPr>
          </w:p>
          <w:p w14:paraId="346B685E" w14:textId="77777777" w:rsidR="00AD1A25" w:rsidRDefault="00AD1A25" w:rsidP="00DA7DCE">
            <w:pPr>
              <w:pStyle w:val="NoSpacing"/>
            </w:pPr>
          </w:p>
          <w:p w14:paraId="178FA6E8" w14:textId="77777777" w:rsidR="00AD1A25" w:rsidRDefault="00AD1A25" w:rsidP="00DA7DCE">
            <w:pPr>
              <w:pStyle w:val="NoSpacing"/>
            </w:pPr>
          </w:p>
          <w:p w14:paraId="7D02D411" w14:textId="78047896" w:rsidR="00AD1A25" w:rsidRDefault="00AD1A25" w:rsidP="00DA7DCE">
            <w:pPr>
              <w:pStyle w:val="NoSpacing"/>
            </w:pPr>
          </w:p>
          <w:p w14:paraId="5E9313BE" w14:textId="77777777" w:rsidR="00AD1A25" w:rsidRDefault="00AD1A25" w:rsidP="00DA7DCE">
            <w:pPr>
              <w:pStyle w:val="NoSpacing"/>
            </w:pPr>
          </w:p>
          <w:p w14:paraId="004F6525" w14:textId="77777777" w:rsidR="00AD1A25" w:rsidRDefault="00AD1A25" w:rsidP="00DA7DCE">
            <w:pPr>
              <w:pStyle w:val="NoSpacing"/>
            </w:pPr>
          </w:p>
        </w:tc>
      </w:tr>
      <w:tr w:rsidR="00AD1A25" w14:paraId="2ECF5EAA" w14:textId="77777777" w:rsidTr="00DA7DCE">
        <w:tc>
          <w:tcPr>
            <w:tcW w:w="1667" w:type="pct"/>
          </w:tcPr>
          <w:p w14:paraId="42A89034" w14:textId="6E70EE67" w:rsidR="00AD1A25" w:rsidRDefault="00AD1A25" w:rsidP="00DA7DCE">
            <w:pPr>
              <w:pStyle w:val="NoSpacing"/>
            </w:pPr>
            <w:r>
              <w:t>Consultation responses reviewed by:</w:t>
            </w:r>
          </w:p>
        </w:tc>
        <w:tc>
          <w:tcPr>
            <w:tcW w:w="1667" w:type="pct"/>
          </w:tcPr>
          <w:p w14:paraId="57B0E9CA" w14:textId="77777777" w:rsidR="00AD1A25" w:rsidRDefault="00AD1A25" w:rsidP="00DA7DCE">
            <w:pPr>
              <w:pStyle w:val="NoSpacing"/>
            </w:pPr>
          </w:p>
        </w:tc>
        <w:tc>
          <w:tcPr>
            <w:tcW w:w="1666" w:type="pct"/>
          </w:tcPr>
          <w:p w14:paraId="3905CE7D" w14:textId="753F2AE0" w:rsidR="00AD1A25" w:rsidRDefault="00AD1A25" w:rsidP="00DA7DCE">
            <w:pPr>
              <w:pStyle w:val="NoSpacing"/>
            </w:pPr>
            <w:r>
              <w:t>If your decision departs from individuals’ views, you must explain your reasons</w:t>
            </w:r>
          </w:p>
        </w:tc>
      </w:tr>
      <w:tr w:rsidR="00AD1A25" w14:paraId="50C8FE51" w14:textId="77777777" w:rsidTr="00AD1A25">
        <w:tc>
          <w:tcPr>
            <w:tcW w:w="5000" w:type="pct"/>
            <w:gridSpan w:val="3"/>
          </w:tcPr>
          <w:p w14:paraId="50956183" w14:textId="77777777" w:rsidR="00AD1A25" w:rsidRDefault="00AD1A25" w:rsidP="00DA7DCE">
            <w:pPr>
              <w:pStyle w:val="NoSpacing"/>
            </w:pPr>
            <w:r>
              <w:t xml:space="preserve">Comments: </w:t>
            </w:r>
          </w:p>
          <w:p w14:paraId="34F2870E" w14:textId="77777777" w:rsidR="00AD1A25" w:rsidRDefault="00AD1A25" w:rsidP="00DA7DCE">
            <w:pPr>
              <w:pStyle w:val="NoSpacing"/>
            </w:pPr>
          </w:p>
          <w:p w14:paraId="019B5386" w14:textId="4B69469A" w:rsidR="00AD1A25" w:rsidRDefault="00AD1A25" w:rsidP="00DA7DCE">
            <w:pPr>
              <w:pStyle w:val="NoSpacing"/>
            </w:pPr>
          </w:p>
          <w:p w14:paraId="20C64EF9" w14:textId="72D075CE" w:rsidR="00AD1A25" w:rsidRDefault="00AD1A25" w:rsidP="00DA7DCE">
            <w:pPr>
              <w:pStyle w:val="NoSpacing"/>
            </w:pPr>
          </w:p>
          <w:p w14:paraId="7969006F" w14:textId="77777777" w:rsidR="00AD1A25" w:rsidRDefault="00AD1A25" w:rsidP="00DA7DCE">
            <w:pPr>
              <w:pStyle w:val="NoSpacing"/>
            </w:pPr>
          </w:p>
          <w:p w14:paraId="2DD89ADF" w14:textId="77777777" w:rsidR="00AD1A25" w:rsidRDefault="00AD1A25" w:rsidP="00DA7DCE">
            <w:pPr>
              <w:pStyle w:val="NoSpacing"/>
            </w:pPr>
          </w:p>
          <w:p w14:paraId="27869E7D" w14:textId="77777777" w:rsidR="00AD1A25" w:rsidRDefault="00AD1A25" w:rsidP="00DA7DCE">
            <w:pPr>
              <w:pStyle w:val="NoSpacing"/>
            </w:pPr>
          </w:p>
          <w:p w14:paraId="37DA67B3" w14:textId="69BA34C0" w:rsidR="00AD1A25" w:rsidRDefault="00AD1A25" w:rsidP="00DA7DCE">
            <w:pPr>
              <w:pStyle w:val="NoSpacing"/>
            </w:pPr>
          </w:p>
        </w:tc>
      </w:tr>
      <w:tr w:rsidR="00AD1A25" w14:paraId="0D379E1F" w14:textId="77777777" w:rsidTr="00DA7DCE">
        <w:tc>
          <w:tcPr>
            <w:tcW w:w="1667" w:type="pct"/>
          </w:tcPr>
          <w:p w14:paraId="639C3C30" w14:textId="673FBFB4" w:rsidR="00AD1A25" w:rsidRDefault="00AD1A25" w:rsidP="00DA7DCE">
            <w:pPr>
              <w:pStyle w:val="NoSpacing"/>
            </w:pPr>
            <w:r>
              <w:t xml:space="preserve">This DPIA will be kept under review by: </w:t>
            </w:r>
          </w:p>
        </w:tc>
        <w:tc>
          <w:tcPr>
            <w:tcW w:w="1667" w:type="pct"/>
          </w:tcPr>
          <w:p w14:paraId="7BBDD64D" w14:textId="77777777" w:rsidR="00AD1A25" w:rsidRDefault="00AD1A25" w:rsidP="00DA7DCE">
            <w:pPr>
              <w:pStyle w:val="NoSpacing"/>
            </w:pPr>
          </w:p>
        </w:tc>
        <w:tc>
          <w:tcPr>
            <w:tcW w:w="1666" w:type="pct"/>
          </w:tcPr>
          <w:p w14:paraId="3CD33226" w14:textId="68ED7092" w:rsidR="00AD1A25" w:rsidRDefault="00AD1A25" w:rsidP="00DA7DCE">
            <w:pPr>
              <w:pStyle w:val="NoSpacing"/>
            </w:pPr>
            <w:r>
              <w:t>The DPO should also review ongoing compliance with DPIA</w:t>
            </w:r>
          </w:p>
        </w:tc>
      </w:tr>
    </w:tbl>
    <w:p w14:paraId="191691DB" w14:textId="5868FA89" w:rsidR="00DA7DCE" w:rsidRPr="00DE3D81" w:rsidRDefault="00DA7DCE" w:rsidP="000031C6">
      <w:pPr>
        <w:spacing w:after="200"/>
        <w:rPr>
          <w:rFonts w:cs="Arial"/>
        </w:rPr>
      </w:pPr>
      <w:r w:rsidRPr="00DE3D81">
        <w:rPr>
          <w:rFonts w:cs="Arial"/>
          <w:noProof/>
        </w:rPr>
        <mc:AlternateContent>
          <mc:Choice Requires="wps">
            <w:drawing>
              <wp:anchor distT="45720" distB="45720" distL="114300" distR="114300" simplePos="0" relativeHeight="251658247" behindDoc="0" locked="0" layoutInCell="1" allowOverlap="1" wp14:anchorId="4E602D50" wp14:editId="5766B4C4">
                <wp:simplePos x="0" y="0"/>
                <wp:positionH relativeFrom="margin">
                  <wp:align>right</wp:align>
                </wp:positionH>
                <wp:positionV relativeFrom="topMargin">
                  <wp:align>bottom</wp:align>
                </wp:positionV>
                <wp:extent cx="5868670" cy="30924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309245"/>
                        </a:xfrm>
                        <a:prstGeom prst="rect">
                          <a:avLst/>
                        </a:prstGeom>
                        <a:solidFill>
                          <a:srgbClr val="FFFFFF"/>
                        </a:solidFill>
                        <a:ln w="9525">
                          <a:noFill/>
                          <a:miter lim="800000"/>
                          <a:headEnd/>
                          <a:tailEnd/>
                        </a:ln>
                      </wps:spPr>
                      <wps:txbx>
                        <w:txbxContent>
                          <w:p w14:paraId="7FC58AC1" w14:textId="205F63A5" w:rsidR="00DA7DCE" w:rsidRDefault="00DA7DCE" w:rsidP="00DA7DCE">
                            <w:pPr>
                              <w:shd w:val="clear" w:color="auto" w:fill="17365D" w:themeFill="text2" w:themeFillShade="BF"/>
                            </w:pPr>
                            <w:r>
                              <w:t xml:space="preserve">Step </w:t>
                            </w:r>
                            <w:r w:rsidR="00F53612">
                              <w:t xml:space="preserve">7: Sign off and record </w:t>
                            </w:r>
                            <w:proofErr w:type="gramStart"/>
                            <w:r w:rsidR="00F53612">
                              <w:t>outcomes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02D50" id="Text Box 10" o:spid="_x0000_s1033" type="#_x0000_t202" style="position:absolute;margin-left:410.9pt;margin-top:0;width:462.1pt;height:24.35pt;z-index:251658247;visibility:visible;mso-wrap-style:square;mso-width-percent:0;mso-height-percent:0;mso-wrap-distance-left:9pt;mso-wrap-distance-top:3.6pt;mso-wrap-distance-right:9pt;mso-wrap-distance-bottom:3.6pt;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" stroked="f">
                <v:textbox>
                  <w:txbxContent>
                    <w:p w14:paraId="7FC58AC1" w14:textId="205F63A5" w:rsidR="00DA7DCE" w:rsidRDefault="00DA7DCE" w:rsidP="00DA7DCE">
                      <w:pPr>
                        <w:shd w:val="clear" w:color="auto" w:fill="17365D" w:themeFill="text2" w:themeFillShade="BF"/>
                      </w:pPr>
                      <w:r>
                        <w:t xml:space="preserve">Step </w:t>
                      </w:r>
                      <w:r w:rsidR="00F53612">
                        <w:t xml:space="preserve">7: Sign off and record </w:t>
                      </w:r>
                      <w:proofErr w:type="gramStart"/>
                      <w:r w:rsidR="00F53612">
                        <w:t>outcomes</w:t>
                      </w:r>
                      <w:proofErr w:type="gramEnd"/>
                    </w:p>
                  </w:txbxContent>
                </v:textbox>
                <w10:wrap type="square" anchorx="margin" anchory="margin"/>
              </v:shape>
            </w:pict>
          </mc:Fallback>
        </mc:AlternateContent>
      </w:r>
    </w:p>
    <w:sectPr w:rsidR="00DA7DCE" w:rsidRPr="00DE3D81" w:rsidSect="00DA7DCE">
      <w:pgSz w:w="11906" w:h="16838"/>
      <w:pgMar w:top="1440" w:right="1440" w:bottom="1440" w:left="1440" w:header="708" w:footer="708" w:gutter="0"/>
      <w:paperSrc w:first="272" w:other="27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C6F1" w14:textId="77777777" w:rsidR="00F47EA3" w:rsidRDefault="00F47EA3" w:rsidP="008B1906">
      <w:pPr>
        <w:spacing w:after="0" w:line="240" w:lineRule="auto"/>
      </w:pPr>
      <w:r>
        <w:separator/>
      </w:r>
    </w:p>
  </w:endnote>
  <w:endnote w:type="continuationSeparator" w:id="0">
    <w:p w14:paraId="5D7ED8B8" w14:textId="77777777" w:rsidR="00F47EA3" w:rsidRDefault="00F47EA3" w:rsidP="008B1906">
      <w:pPr>
        <w:spacing w:after="0" w:line="240" w:lineRule="auto"/>
      </w:pPr>
      <w:r>
        <w:continuationSeparator/>
      </w:r>
    </w:p>
  </w:endnote>
  <w:endnote w:type="continuationNotice" w:id="1">
    <w:p w14:paraId="30079293" w14:textId="77777777" w:rsidR="00F47EA3" w:rsidRDefault="00F47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92D9" w14:textId="77777777" w:rsidR="00577B2D" w:rsidRDefault="0057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59723"/>
      <w:docPartObj>
        <w:docPartGallery w:val="Page Numbers (Bottom of Page)"/>
        <w:docPartUnique/>
      </w:docPartObj>
    </w:sdtPr>
    <w:sdtContent>
      <w:p w14:paraId="3398B813" w14:textId="077399DE" w:rsidR="00577B2D" w:rsidRDefault="00577B2D">
        <w:pPr>
          <w:pStyle w:val="Footer"/>
          <w:jc w:val="center"/>
        </w:pPr>
        <w:r>
          <w:fldChar w:fldCharType="begin"/>
        </w:r>
        <w:r>
          <w:instrText>PAGE   \* MERGEFORMAT</w:instrText>
        </w:r>
        <w:r>
          <w:fldChar w:fldCharType="separate"/>
        </w:r>
        <w:r>
          <w:t>2</w:t>
        </w:r>
        <w:r>
          <w:fldChar w:fldCharType="end"/>
        </w:r>
      </w:p>
    </w:sdtContent>
  </w:sdt>
  <w:p w14:paraId="5FAA6FBB" w14:textId="77777777" w:rsidR="00577B2D" w:rsidRDefault="00577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5D5B" w14:textId="77777777" w:rsidR="00577B2D" w:rsidRDefault="0057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F7C1" w14:textId="77777777" w:rsidR="00F47EA3" w:rsidRDefault="00F47EA3" w:rsidP="008B1906">
      <w:pPr>
        <w:spacing w:after="0" w:line="240" w:lineRule="auto"/>
      </w:pPr>
      <w:r>
        <w:separator/>
      </w:r>
    </w:p>
  </w:footnote>
  <w:footnote w:type="continuationSeparator" w:id="0">
    <w:p w14:paraId="3F063C53" w14:textId="77777777" w:rsidR="00F47EA3" w:rsidRDefault="00F47EA3" w:rsidP="008B1906">
      <w:pPr>
        <w:spacing w:after="0" w:line="240" w:lineRule="auto"/>
      </w:pPr>
      <w:r>
        <w:continuationSeparator/>
      </w:r>
    </w:p>
  </w:footnote>
  <w:footnote w:type="continuationNotice" w:id="1">
    <w:p w14:paraId="0F273A6A" w14:textId="77777777" w:rsidR="00F47EA3" w:rsidRDefault="00F47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16BF" w14:textId="77777777" w:rsidR="00577B2D" w:rsidRDefault="0057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32F0" w14:textId="77777777" w:rsidR="00577B2D" w:rsidRDefault="00577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70B6" w14:textId="77777777" w:rsidR="00577B2D" w:rsidRDefault="0057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AB8"/>
    <w:multiLevelType w:val="multilevel"/>
    <w:tmpl w:val="111E1A52"/>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val="0"/>
        <w:i w:val="0"/>
        <w:color w:val="000000"/>
      </w:rPr>
    </w:lvl>
    <w:lvl w:ilvl="2">
      <w:start w:val="1"/>
      <w:numFmt w:val="decimal"/>
      <w:lvlText w:val="%1.%2.%3"/>
      <w:lvlJc w:val="left"/>
      <w:pPr>
        <w:tabs>
          <w:tab w:val="num" w:pos="1701"/>
        </w:tabs>
        <w:ind w:left="1701" w:hanging="981"/>
      </w:pPr>
      <w:rPr>
        <w:rFonts w:hint="default"/>
      </w:rPr>
    </w:lvl>
    <w:lvl w:ilvl="3">
      <w:start w:val="1"/>
      <w:numFmt w:val="lowerLetter"/>
      <w:pStyle w:val="JMWLevel4"/>
      <w:lvlText w:val="(%4)"/>
      <w:lvlJc w:val="left"/>
      <w:pPr>
        <w:tabs>
          <w:tab w:val="num" w:pos="2155"/>
        </w:tabs>
        <w:ind w:left="2155" w:hanging="715"/>
      </w:pPr>
      <w:rPr>
        <w:rFonts w:hint="default"/>
      </w:rPr>
    </w:lvl>
    <w:lvl w:ilvl="4">
      <w:start w:val="1"/>
      <w:numFmt w:val="lowerRoman"/>
      <w:pStyle w:val="JMWLevel5"/>
      <w:lvlText w:val="(%5)"/>
      <w:lvlJc w:val="left"/>
      <w:pPr>
        <w:tabs>
          <w:tab w:val="num" w:pos="2880"/>
        </w:tabs>
        <w:ind w:left="288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C5F38FE"/>
    <w:multiLevelType w:val="hybridMultilevel"/>
    <w:tmpl w:val="56B4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F4461"/>
    <w:multiLevelType w:val="hybridMultilevel"/>
    <w:tmpl w:val="9F109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F5B3B"/>
    <w:multiLevelType w:val="hybridMultilevel"/>
    <w:tmpl w:val="6BE0EAAA"/>
    <w:lvl w:ilvl="0" w:tplc="48A42F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25BF2"/>
    <w:multiLevelType w:val="hybridMultilevel"/>
    <w:tmpl w:val="EBCC8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B10D0"/>
    <w:multiLevelType w:val="multilevel"/>
    <w:tmpl w:val="7F80CEBC"/>
    <w:name w:val="B_1"/>
    <w:lvl w:ilvl="0">
      <w:start w:val="1"/>
      <w:numFmt w:val="decimal"/>
      <w:pStyle w:val="JMWLevel1Heading"/>
      <w:lvlText w:val="%1."/>
      <w:lvlJc w:val="left"/>
      <w:pPr>
        <w:tabs>
          <w:tab w:val="num" w:pos="720"/>
        </w:tabs>
        <w:ind w:left="720" w:hanging="720"/>
      </w:pPr>
      <w:rPr>
        <w:rFonts w:hint="default"/>
        <w:b w:val="0"/>
        <w:bCs/>
        <w:i w:val="0"/>
      </w:rPr>
    </w:lvl>
    <w:lvl w:ilvl="1">
      <w:start w:val="1"/>
      <w:numFmt w:val="decimal"/>
      <w:pStyle w:val="JMWLevel2"/>
      <w:lvlText w:val="%1.%2"/>
      <w:lvlJc w:val="left"/>
      <w:pPr>
        <w:tabs>
          <w:tab w:val="num" w:pos="720"/>
        </w:tabs>
        <w:ind w:left="720" w:hanging="720"/>
      </w:pPr>
      <w:rPr>
        <w:rFonts w:hint="default"/>
        <w:b w:val="0"/>
        <w:i w:val="0"/>
        <w:color w:val="000000"/>
      </w:rPr>
    </w:lvl>
    <w:lvl w:ilvl="2">
      <w:start w:val="1"/>
      <w:numFmt w:val="decimal"/>
      <w:pStyle w:val="JMWLevel3"/>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35" w:hanging="6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A6D22B9"/>
    <w:multiLevelType w:val="hybridMultilevel"/>
    <w:tmpl w:val="8AA2FDC8"/>
    <w:lvl w:ilvl="0" w:tplc="BAFAB3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D96F20"/>
    <w:multiLevelType w:val="hybridMultilevel"/>
    <w:tmpl w:val="9724EC98"/>
    <w:lvl w:ilvl="0" w:tplc="7F60ED9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44031C"/>
    <w:multiLevelType w:val="hybridMultilevel"/>
    <w:tmpl w:val="E91EDFE0"/>
    <w:lvl w:ilvl="0" w:tplc="D73E1A8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C80D8F"/>
    <w:multiLevelType w:val="hybridMultilevel"/>
    <w:tmpl w:val="B34C1C36"/>
    <w:lvl w:ilvl="0" w:tplc="D73E1A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1F094D"/>
    <w:multiLevelType w:val="multilevel"/>
    <w:tmpl w:val="660E9C58"/>
    <w:name w:val="JMW_1"/>
    <w:lvl w:ilvl="0">
      <w:start w:val="1"/>
      <w:numFmt w:val="decimal"/>
      <w:lvlRestart w:val="0"/>
      <w:pStyle w:val="JMWSchedNumber"/>
      <w:suff w:val="nothing"/>
      <w:lvlText w:val="Schedule %1"/>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JMWSchedPart"/>
      <w:suff w:val="nothing"/>
      <w:lvlText w:val="Part %2"/>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JMWSchLevel1NOTOC"/>
      <w:lvlText w:val="%3."/>
      <w:lvlJc w:val="left"/>
      <w:pPr>
        <w:tabs>
          <w:tab w:val="num" w:pos="720"/>
        </w:tabs>
        <w:ind w:left="720" w:hanging="720"/>
      </w:pPr>
      <w:rPr>
        <w:rFonts w:hint="default"/>
      </w:rPr>
    </w:lvl>
    <w:lvl w:ilvl="3">
      <w:start w:val="1"/>
      <w:numFmt w:val="decimal"/>
      <w:pStyle w:val="JMWSchLevel2NOTOC"/>
      <w:lvlText w:val="%3.%4"/>
      <w:lvlJc w:val="left"/>
      <w:pPr>
        <w:tabs>
          <w:tab w:val="num" w:pos="720"/>
        </w:tabs>
        <w:ind w:left="720" w:hanging="720"/>
      </w:pPr>
      <w:rPr>
        <w:rFonts w:hint="default"/>
      </w:rPr>
    </w:lvl>
    <w:lvl w:ilvl="4">
      <w:start w:val="1"/>
      <w:numFmt w:val="decimal"/>
      <w:pStyle w:val="JMWSchLevel3"/>
      <w:lvlText w:val="%3.%4.%5"/>
      <w:lvlJc w:val="left"/>
      <w:pPr>
        <w:tabs>
          <w:tab w:val="num" w:pos="1498"/>
        </w:tabs>
        <w:ind w:left="1498" w:hanging="778"/>
      </w:pPr>
      <w:rPr>
        <w:rFonts w:hint="default"/>
      </w:rPr>
    </w:lvl>
    <w:lvl w:ilvl="5">
      <w:start w:val="1"/>
      <w:numFmt w:val="lowerLetter"/>
      <w:pStyle w:val="JMWSchLevel4"/>
      <w:lvlText w:val="(%6)"/>
      <w:lvlJc w:val="left"/>
      <w:pPr>
        <w:tabs>
          <w:tab w:val="num" w:pos="2160"/>
        </w:tabs>
        <w:ind w:left="2160" w:hanging="720"/>
      </w:pPr>
      <w:rPr>
        <w:rFonts w:hint="default"/>
      </w:rPr>
    </w:lvl>
    <w:lvl w:ilvl="6">
      <w:start w:val="1"/>
      <w:numFmt w:val="lowerRoman"/>
      <w:pStyle w:val="JMWSchLevel5"/>
      <w:lvlText w:val="(%7)"/>
      <w:lvlJc w:val="left"/>
      <w:pPr>
        <w:tabs>
          <w:tab w:val="num" w:pos="2880"/>
        </w:tabs>
        <w:ind w:left="2880" w:hanging="72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7EDD2DB7"/>
    <w:multiLevelType w:val="hybridMultilevel"/>
    <w:tmpl w:val="11B83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8346">
    <w:abstractNumId w:val="5"/>
  </w:num>
  <w:num w:numId="2" w16cid:durableId="847016908">
    <w:abstractNumId w:val="5"/>
  </w:num>
  <w:num w:numId="3" w16cid:durableId="1950236587">
    <w:abstractNumId w:val="5"/>
  </w:num>
  <w:num w:numId="4" w16cid:durableId="428935302">
    <w:abstractNumId w:val="0"/>
  </w:num>
  <w:num w:numId="5" w16cid:durableId="2105488699">
    <w:abstractNumId w:val="0"/>
  </w:num>
  <w:num w:numId="6" w16cid:durableId="656959868">
    <w:abstractNumId w:val="10"/>
  </w:num>
  <w:num w:numId="7" w16cid:durableId="2107117777">
    <w:abstractNumId w:val="10"/>
  </w:num>
  <w:num w:numId="8" w16cid:durableId="1161654684">
    <w:abstractNumId w:val="10"/>
  </w:num>
  <w:num w:numId="9" w16cid:durableId="1034429625">
    <w:abstractNumId w:val="10"/>
  </w:num>
  <w:num w:numId="10" w16cid:durableId="134030382">
    <w:abstractNumId w:val="10"/>
  </w:num>
  <w:num w:numId="11" w16cid:durableId="1018966219">
    <w:abstractNumId w:val="10"/>
  </w:num>
  <w:num w:numId="12" w16cid:durableId="1510946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6521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0945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8332624">
    <w:abstractNumId w:val="1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5870904">
    <w:abstractNumId w:val="6"/>
  </w:num>
  <w:num w:numId="17" w16cid:durableId="278416393">
    <w:abstractNumId w:val="11"/>
  </w:num>
  <w:num w:numId="18" w16cid:durableId="1993094464">
    <w:abstractNumId w:val="3"/>
  </w:num>
  <w:num w:numId="19" w16cid:durableId="500900841">
    <w:abstractNumId w:val="9"/>
  </w:num>
  <w:num w:numId="20" w16cid:durableId="1573081895">
    <w:abstractNumId w:val="2"/>
  </w:num>
  <w:num w:numId="21" w16cid:durableId="216010218">
    <w:abstractNumId w:val="4"/>
  </w:num>
  <w:num w:numId="22" w16cid:durableId="1533348926">
    <w:abstractNumId w:val="8"/>
  </w:num>
  <w:num w:numId="23" w16cid:durableId="1248073095">
    <w:abstractNumId w:val="7"/>
  </w:num>
  <w:num w:numId="24" w16cid:durableId="1053238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00"/>
    <w:rsid w:val="000031C6"/>
    <w:rsid w:val="00015D74"/>
    <w:rsid w:val="00023209"/>
    <w:rsid w:val="00024A14"/>
    <w:rsid w:val="00027D93"/>
    <w:rsid w:val="0003528F"/>
    <w:rsid w:val="00035A54"/>
    <w:rsid w:val="00045B67"/>
    <w:rsid w:val="00065BAB"/>
    <w:rsid w:val="000845BF"/>
    <w:rsid w:val="000B4346"/>
    <w:rsid w:val="000E0946"/>
    <w:rsid w:val="000E20B0"/>
    <w:rsid w:val="000E5A88"/>
    <w:rsid w:val="000F401C"/>
    <w:rsid w:val="000F5BD8"/>
    <w:rsid w:val="00114B27"/>
    <w:rsid w:val="0012389A"/>
    <w:rsid w:val="00123A6A"/>
    <w:rsid w:val="001559A5"/>
    <w:rsid w:val="00157843"/>
    <w:rsid w:val="0018341D"/>
    <w:rsid w:val="00187DE4"/>
    <w:rsid w:val="00190C44"/>
    <w:rsid w:val="001C06DA"/>
    <w:rsid w:val="001C24B2"/>
    <w:rsid w:val="001D1DE1"/>
    <w:rsid w:val="001E3B8D"/>
    <w:rsid w:val="001F0AD4"/>
    <w:rsid w:val="001F3FAD"/>
    <w:rsid w:val="00203546"/>
    <w:rsid w:val="002041E4"/>
    <w:rsid w:val="00264826"/>
    <w:rsid w:val="00273B93"/>
    <w:rsid w:val="00291B57"/>
    <w:rsid w:val="002B31E7"/>
    <w:rsid w:val="002B36C0"/>
    <w:rsid w:val="002B560E"/>
    <w:rsid w:val="002B6A0D"/>
    <w:rsid w:val="002C10CC"/>
    <w:rsid w:val="002D18B5"/>
    <w:rsid w:val="002D22D6"/>
    <w:rsid w:val="002D5AA7"/>
    <w:rsid w:val="002E786F"/>
    <w:rsid w:val="002F0BA7"/>
    <w:rsid w:val="002F389E"/>
    <w:rsid w:val="003212BF"/>
    <w:rsid w:val="00321C18"/>
    <w:rsid w:val="0032446C"/>
    <w:rsid w:val="00332A20"/>
    <w:rsid w:val="00342341"/>
    <w:rsid w:val="00345DDE"/>
    <w:rsid w:val="00353408"/>
    <w:rsid w:val="00371735"/>
    <w:rsid w:val="00392225"/>
    <w:rsid w:val="003A14EC"/>
    <w:rsid w:val="003B118A"/>
    <w:rsid w:val="003B7296"/>
    <w:rsid w:val="003C28EB"/>
    <w:rsid w:val="003E6E88"/>
    <w:rsid w:val="00411218"/>
    <w:rsid w:val="004115EC"/>
    <w:rsid w:val="0041261A"/>
    <w:rsid w:val="00413C4F"/>
    <w:rsid w:val="004177A9"/>
    <w:rsid w:val="004329F8"/>
    <w:rsid w:val="00464789"/>
    <w:rsid w:val="004730D9"/>
    <w:rsid w:val="0048276E"/>
    <w:rsid w:val="00490555"/>
    <w:rsid w:val="00494853"/>
    <w:rsid w:val="004B50B1"/>
    <w:rsid w:val="004C670E"/>
    <w:rsid w:val="004D63B6"/>
    <w:rsid w:val="004F4798"/>
    <w:rsid w:val="00505969"/>
    <w:rsid w:val="005154CB"/>
    <w:rsid w:val="00522640"/>
    <w:rsid w:val="005362BF"/>
    <w:rsid w:val="00547C67"/>
    <w:rsid w:val="00572159"/>
    <w:rsid w:val="00574FBE"/>
    <w:rsid w:val="00577B2D"/>
    <w:rsid w:val="0059495F"/>
    <w:rsid w:val="00596910"/>
    <w:rsid w:val="005A1C9E"/>
    <w:rsid w:val="005A3B11"/>
    <w:rsid w:val="005B4C1B"/>
    <w:rsid w:val="005D30F8"/>
    <w:rsid w:val="005D66C5"/>
    <w:rsid w:val="005E737B"/>
    <w:rsid w:val="00610FB3"/>
    <w:rsid w:val="00632BB9"/>
    <w:rsid w:val="00635F5F"/>
    <w:rsid w:val="00641AB7"/>
    <w:rsid w:val="006510A6"/>
    <w:rsid w:val="006716BF"/>
    <w:rsid w:val="00686640"/>
    <w:rsid w:val="006E30B0"/>
    <w:rsid w:val="006E33F3"/>
    <w:rsid w:val="006E6A11"/>
    <w:rsid w:val="006E6FB0"/>
    <w:rsid w:val="007278B1"/>
    <w:rsid w:val="007308C2"/>
    <w:rsid w:val="007434F7"/>
    <w:rsid w:val="0075622E"/>
    <w:rsid w:val="00776811"/>
    <w:rsid w:val="0078100E"/>
    <w:rsid w:val="007A3935"/>
    <w:rsid w:val="007A4F5C"/>
    <w:rsid w:val="007C162B"/>
    <w:rsid w:val="007C4480"/>
    <w:rsid w:val="007C749D"/>
    <w:rsid w:val="007D0913"/>
    <w:rsid w:val="007D376A"/>
    <w:rsid w:val="007E70B7"/>
    <w:rsid w:val="007F0046"/>
    <w:rsid w:val="007F197E"/>
    <w:rsid w:val="007F5478"/>
    <w:rsid w:val="0080372F"/>
    <w:rsid w:val="00807024"/>
    <w:rsid w:val="00815C5C"/>
    <w:rsid w:val="00825113"/>
    <w:rsid w:val="00850881"/>
    <w:rsid w:val="00857E80"/>
    <w:rsid w:val="0086414C"/>
    <w:rsid w:val="00870335"/>
    <w:rsid w:val="00871097"/>
    <w:rsid w:val="008933CE"/>
    <w:rsid w:val="008A4B97"/>
    <w:rsid w:val="008A6A06"/>
    <w:rsid w:val="008A752B"/>
    <w:rsid w:val="008B1906"/>
    <w:rsid w:val="008B526E"/>
    <w:rsid w:val="008D2000"/>
    <w:rsid w:val="008D5A8A"/>
    <w:rsid w:val="008E776E"/>
    <w:rsid w:val="00901C17"/>
    <w:rsid w:val="0090631E"/>
    <w:rsid w:val="0091875A"/>
    <w:rsid w:val="0094084E"/>
    <w:rsid w:val="0094648C"/>
    <w:rsid w:val="009637EB"/>
    <w:rsid w:val="00965CAB"/>
    <w:rsid w:val="009737C1"/>
    <w:rsid w:val="009767E7"/>
    <w:rsid w:val="00983547"/>
    <w:rsid w:val="009848EF"/>
    <w:rsid w:val="00986472"/>
    <w:rsid w:val="009B186A"/>
    <w:rsid w:val="009B33F2"/>
    <w:rsid w:val="009B5013"/>
    <w:rsid w:val="009B6C7C"/>
    <w:rsid w:val="009C119C"/>
    <w:rsid w:val="009C49EC"/>
    <w:rsid w:val="009E1A91"/>
    <w:rsid w:val="009F25C9"/>
    <w:rsid w:val="009F2D51"/>
    <w:rsid w:val="00A26C00"/>
    <w:rsid w:val="00A36A0B"/>
    <w:rsid w:val="00A67BC6"/>
    <w:rsid w:val="00A7742F"/>
    <w:rsid w:val="00A9256D"/>
    <w:rsid w:val="00AC3DD8"/>
    <w:rsid w:val="00AD0FF6"/>
    <w:rsid w:val="00AD1A25"/>
    <w:rsid w:val="00AD559E"/>
    <w:rsid w:val="00B14B4F"/>
    <w:rsid w:val="00B42766"/>
    <w:rsid w:val="00B502EE"/>
    <w:rsid w:val="00B52C00"/>
    <w:rsid w:val="00B539BF"/>
    <w:rsid w:val="00B8752A"/>
    <w:rsid w:val="00B90835"/>
    <w:rsid w:val="00B925BA"/>
    <w:rsid w:val="00B97EFD"/>
    <w:rsid w:val="00BA2F24"/>
    <w:rsid w:val="00BC3D3F"/>
    <w:rsid w:val="00BC67D0"/>
    <w:rsid w:val="00BD40DC"/>
    <w:rsid w:val="00BE2A16"/>
    <w:rsid w:val="00C137B0"/>
    <w:rsid w:val="00C137F8"/>
    <w:rsid w:val="00C330CB"/>
    <w:rsid w:val="00C37F6E"/>
    <w:rsid w:val="00C5104E"/>
    <w:rsid w:val="00C77DEB"/>
    <w:rsid w:val="00C84F84"/>
    <w:rsid w:val="00CB5AEF"/>
    <w:rsid w:val="00CC7D43"/>
    <w:rsid w:val="00CD4251"/>
    <w:rsid w:val="00CE01AF"/>
    <w:rsid w:val="00CE0806"/>
    <w:rsid w:val="00CF15D9"/>
    <w:rsid w:val="00D01BA9"/>
    <w:rsid w:val="00D021F3"/>
    <w:rsid w:val="00D049FB"/>
    <w:rsid w:val="00D10699"/>
    <w:rsid w:val="00D26E99"/>
    <w:rsid w:val="00D419F4"/>
    <w:rsid w:val="00D4513D"/>
    <w:rsid w:val="00D45E25"/>
    <w:rsid w:val="00D468FA"/>
    <w:rsid w:val="00D50303"/>
    <w:rsid w:val="00D64D3D"/>
    <w:rsid w:val="00D654CC"/>
    <w:rsid w:val="00D70183"/>
    <w:rsid w:val="00D72E45"/>
    <w:rsid w:val="00D736B2"/>
    <w:rsid w:val="00D81A10"/>
    <w:rsid w:val="00D85300"/>
    <w:rsid w:val="00D93473"/>
    <w:rsid w:val="00D971A0"/>
    <w:rsid w:val="00D97E4F"/>
    <w:rsid w:val="00DA526D"/>
    <w:rsid w:val="00DA7DCE"/>
    <w:rsid w:val="00DB15A0"/>
    <w:rsid w:val="00DB3A3E"/>
    <w:rsid w:val="00DB6F8A"/>
    <w:rsid w:val="00DC2581"/>
    <w:rsid w:val="00DC27A1"/>
    <w:rsid w:val="00DC3624"/>
    <w:rsid w:val="00DD229B"/>
    <w:rsid w:val="00DE3D81"/>
    <w:rsid w:val="00DF1B09"/>
    <w:rsid w:val="00E11156"/>
    <w:rsid w:val="00E20C4F"/>
    <w:rsid w:val="00E22494"/>
    <w:rsid w:val="00E228FF"/>
    <w:rsid w:val="00E3737E"/>
    <w:rsid w:val="00E404B0"/>
    <w:rsid w:val="00E42227"/>
    <w:rsid w:val="00E47F48"/>
    <w:rsid w:val="00E66664"/>
    <w:rsid w:val="00E66F89"/>
    <w:rsid w:val="00E7127D"/>
    <w:rsid w:val="00E92BEA"/>
    <w:rsid w:val="00EA4640"/>
    <w:rsid w:val="00EB5CA0"/>
    <w:rsid w:val="00EC1C03"/>
    <w:rsid w:val="00ED0538"/>
    <w:rsid w:val="00EE3119"/>
    <w:rsid w:val="00F0358A"/>
    <w:rsid w:val="00F053F1"/>
    <w:rsid w:val="00F32ECD"/>
    <w:rsid w:val="00F46BE6"/>
    <w:rsid w:val="00F47EA3"/>
    <w:rsid w:val="00F53612"/>
    <w:rsid w:val="00F536DF"/>
    <w:rsid w:val="00F61029"/>
    <w:rsid w:val="00F64C6E"/>
    <w:rsid w:val="00F67D89"/>
    <w:rsid w:val="00F75F77"/>
    <w:rsid w:val="00FF5317"/>
    <w:rsid w:val="01B6357C"/>
    <w:rsid w:val="01D44155"/>
    <w:rsid w:val="027475EF"/>
    <w:rsid w:val="061A97A4"/>
    <w:rsid w:val="07634516"/>
    <w:rsid w:val="081D24D3"/>
    <w:rsid w:val="0B468016"/>
    <w:rsid w:val="0F202B9F"/>
    <w:rsid w:val="107DD201"/>
    <w:rsid w:val="11482DDF"/>
    <w:rsid w:val="1151FB36"/>
    <w:rsid w:val="137D0231"/>
    <w:rsid w:val="16F9F83E"/>
    <w:rsid w:val="185CE360"/>
    <w:rsid w:val="196E3826"/>
    <w:rsid w:val="1E56B99D"/>
    <w:rsid w:val="1F021F99"/>
    <w:rsid w:val="20E341BD"/>
    <w:rsid w:val="22A82F4B"/>
    <w:rsid w:val="298388E7"/>
    <w:rsid w:val="2B07D207"/>
    <w:rsid w:val="2B1FC7AA"/>
    <w:rsid w:val="2D064A77"/>
    <w:rsid w:val="306F1302"/>
    <w:rsid w:val="32239C63"/>
    <w:rsid w:val="355D5665"/>
    <w:rsid w:val="3569BF30"/>
    <w:rsid w:val="357FF235"/>
    <w:rsid w:val="376D9F39"/>
    <w:rsid w:val="384F48B9"/>
    <w:rsid w:val="39758C93"/>
    <w:rsid w:val="3A1F653F"/>
    <w:rsid w:val="3AD8225B"/>
    <w:rsid w:val="3EDB1636"/>
    <w:rsid w:val="3FD637F7"/>
    <w:rsid w:val="4052C83C"/>
    <w:rsid w:val="413B5C03"/>
    <w:rsid w:val="41CAD567"/>
    <w:rsid w:val="42F25CB1"/>
    <w:rsid w:val="45BDC592"/>
    <w:rsid w:val="45CE32CD"/>
    <w:rsid w:val="469B0B09"/>
    <w:rsid w:val="49F5A13C"/>
    <w:rsid w:val="4A26E553"/>
    <w:rsid w:val="4A6067CF"/>
    <w:rsid w:val="4BCBB2B1"/>
    <w:rsid w:val="4CD59EEE"/>
    <w:rsid w:val="4F31092B"/>
    <w:rsid w:val="4F9FDCEE"/>
    <w:rsid w:val="53622510"/>
    <w:rsid w:val="5531DF70"/>
    <w:rsid w:val="58BBD537"/>
    <w:rsid w:val="5D6841BC"/>
    <w:rsid w:val="5DE5464A"/>
    <w:rsid w:val="5E7B4E98"/>
    <w:rsid w:val="5F41E138"/>
    <w:rsid w:val="608CE1B8"/>
    <w:rsid w:val="60A3BFCA"/>
    <w:rsid w:val="61C95CEA"/>
    <w:rsid w:val="6272232C"/>
    <w:rsid w:val="6373E582"/>
    <w:rsid w:val="66475ED6"/>
    <w:rsid w:val="67E62394"/>
    <w:rsid w:val="69E12F88"/>
    <w:rsid w:val="6A299CBC"/>
    <w:rsid w:val="6FFDE34A"/>
    <w:rsid w:val="75F22D80"/>
    <w:rsid w:val="7637A760"/>
    <w:rsid w:val="7CE63816"/>
    <w:rsid w:val="7DEF7CD7"/>
    <w:rsid w:val="7E1470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870B"/>
  <w15:chartTrackingRefBased/>
  <w15:docId w15:val="{B8846E64-5386-49D1-8FAE-C0DA33F8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A0"/>
    <w:pPr>
      <w:spacing w:after="240"/>
    </w:pPr>
    <w:rPr>
      <w:rFonts w:ascii="Arial" w:hAnsi="Arial"/>
    </w:rPr>
  </w:style>
  <w:style w:type="paragraph" w:styleId="Heading1">
    <w:name w:val="heading 1"/>
    <w:basedOn w:val="Normal"/>
    <w:next w:val="Normal"/>
    <w:link w:val="Heading1Char"/>
    <w:uiPriority w:val="9"/>
    <w:qFormat/>
    <w:rsid w:val="00D971A0"/>
    <w:pPr>
      <w:keepNext/>
      <w:keepLines/>
      <w:tabs>
        <w:tab w:val="num" w:pos="720"/>
      </w:tabs>
      <w:spacing w:line="240" w:lineRule="auto"/>
      <w:ind w:left="720" w:hanging="720"/>
      <w:jc w:val="both"/>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B36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36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B36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WLevel1Heading">
    <w:name w:val="JMW Level 1 Heading"/>
    <w:basedOn w:val="Normal"/>
    <w:link w:val="JMWLevel1HeadingChar"/>
    <w:autoRedefine/>
    <w:qFormat/>
    <w:rsid w:val="00123A6A"/>
    <w:pPr>
      <w:keepNext/>
      <w:numPr>
        <w:numId w:val="1"/>
      </w:numPr>
      <w:spacing w:line="240" w:lineRule="auto"/>
      <w:jc w:val="both"/>
      <w:outlineLvl w:val="0"/>
    </w:pPr>
    <w:rPr>
      <w:rFonts w:eastAsia="Times New Roman" w:cs="Times New Roman"/>
      <w:b/>
      <w:szCs w:val="24"/>
    </w:rPr>
  </w:style>
  <w:style w:type="paragraph" w:customStyle="1" w:styleId="JMWLevel2">
    <w:name w:val="JMW Level 2"/>
    <w:basedOn w:val="Normal"/>
    <w:link w:val="JMWLevel2Char"/>
    <w:autoRedefine/>
    <w:qFormat/>
    <w:rsid w:val="007D376A"/>
    <w:pPr>
      <w:numPr>
        <w:ilvl w:val="1"/>
        <w:numId w:val="1"/>
      </w:numPr>
      <w:spacing w:line="240" w:lineRule="auto"/>
      <w:jc w:val="both"/>
      <w:outlineLvl w:val="1"/>
    </w:pPr>
    <w:rPr>
      <w:rFonts w:eastAsia="Times New Roman" w:cs="Times New Roman"/>
      <w:szCs w:val="24"/>
    </w:rPr>
  </w:style>
  <w:style w:type="paragraph" w:customStyle="1" w:styleId="JMWLevel3">
    <w:name w:val="JMW Level 3"/>
    <w:basedOn w:val="Normal"/>
    <w:link w:val="JMWLevel3Char"/>
    <w:autoRedefine/>
    <w:qFormat/>
    <w:rsid w:val="00983547"/>
    <w:pPr>
      <w:numPr>
        <w:ilvl w:val="2"/>
        <w:numId w:val="3"/>
      </w:numPr>
      <w:spacing w:line="240" w:lineRule="auto"/>
      <w:jc w:val="both"/>
      <w:outlineLvl w:val="2"/>
    </w:pPr>
    <w:rPr>
      <w:rFonts w:eastAsia="Times New Roman" w:cs="Times New Roman"/>
      <w:szCs w:val="24"/>
    </w:rPr>
  </w:style>
  <w:style w:type="paragraph" w:customStyle="1" w:styleId="JMWLevel4">
    <w:name w:val="JMW Level 4"/>
    <w:basedOn w:val="Normal"/>
    <w:link w:val="JMWLevel4Char"/>
    <w:autoRedefine/>
    <w:qFormat/>
    <w:rsid w:val="005D30F8"/>
    <w:pPr>
      <w:numPr>
        <w:ilvl w:val="3"/>
        <w:numId w:val="5"/>
      </w:numPr>
      <w:tabs>
        <w:tab w:val="clear" w:pos="2155"/>
        <w:tab w:val="left" w:pos="2160"/>
      </w:tabs>
      <w:spacing w:line="240" w:lineRule="auto"/>
      <w:ind w:left="2160" w:hanging="720"/>
      <w:jc w:val="both"/>
      <w:outlineLvl w:val="3"/>
    </w:pPr>
    <w:rPr>
      <w:rFonts w:eastAsia="Times New Roman" w:cs="Times New Roman"/>
      <w:szCs w:val="24"/>
    </w:rPr>
  </w:style>
  <w:style w:type="paragraph" w:customStyle="1" w:styleId="JMWLevel5">
    <w:name w:val="JMW Level 5"/>
    <w:basedOn w:val="Normal"/>
    <w:link w:val="JMWLevel5Char"/>
    <w:autoRedefine/>
    <w:qFormat/>
    <w:rsid w:val="005D30F8"/>
    <w:pPr>
      <w:numPr>
        <w:ilvl w:val="4"/>
        <w:numId w:val="5"/>
      </w:numPr>
      <w:spacing w:line="240" w:lineRule="auto"/>
      <w:jc w:val="both"/>
      <w:outlineLvl w:val="4"/>
    </w:pPr>
    <w:rPr>
      <w:rFonts w:eastAsia="Times New Roman" w:cs="Times New Roman"/>
      <w:szCs w:val="24"/>
    </w:rPr>
  </w:style>
  <w:style w:type="paragraph" w:styleId="NoSpacing">
    <w:name w:val="No Spacing"/>
    <w:uiPriority w:val="1"/>
    <w:qFormat/>
    <w:rsid w:val="002B36C0"/>
    <w:pPr>
      <w:spacing w:after="0" w:line="240" w:lineRule="auto"/>
    </w:pPr>
    <w:rPr>
      <w:rFonts w:ascii="Arial" w:hAnsi="Arial"/>
    </w:rPr>
  </w:style>
  <w:style w:type="character" w:customStyle="1" w:styleId="Heading1Char">
    <w:name w:val="Heading 1 Char"/>
    <w:basedOn w:val="DefaultParagraphFont"/>
    <w:link w:val="Heading1"/>
    <w:uiPriority w:val="9"/>
    <w:rsid w:val="009E1A91"/>
    <w:rPr>
      <w:rFonts w:ascii="Arial" w:eastAsiaTheme="majorEastAsia" w:hAnsi="Arial" w:cstheme="majorBidi"/>
      <w:b/>
      <w:szCs w:val="32"/>
    </w:rPr>
  </w:style>
  <w:style w:type="character" w:customStyle="1" w:styleId="Heading2Char">
    <w:name w:val="Heading 2 Char"/>
    <w:basedOn w:val="DefaultParagraphFont"/>
    <w:link w:val="Heading2"/>
    <w:uiPriority w:val="9"/>
    <w:rsid w:val="002B36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36C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B36C0"/>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2B36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6C0"/>
    <w:pPr>
      <w:numPr>
        <w:ilvl w:val="1"/>
      </w:numPr>
      <w:spacing w:after="160"/>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2B36C0"/>
    <w:rPr>
      <w:color w:val="5A5A5A" w:themeColor="text1" w:themeTint="A5"/>
      <w:spacing w:val="15"/>
    </w:rPr>
  </w:style>
  <w:style w:type="character" w:styleId="SubtleEmphasis">
    <w:name w:val="Subtle Emphasis"/>
    <w:basedOn w:val="DefaultParagraphFont"/>
    <w:uiPriority w:val="19"/>
    <w:qFormat/>
    <w:rsid w:val="00CE01AF"/>
    <w:rPr>
      <w:i/>
      <w:iCs/>
      <w:color w:val="404040" w:themeColor="text1" w:themeTint="BF"/>
    </w:rPr>
  </w:style>
  <w:style w:type="character" w:styleId="Emphasis">
    <w:name w:val="Emphasis"/>
    <w:basedOn w:val="DefaultParagraphFont"/>
    <w:uiPriority w:val="20"/>
    <w:qFormat/>
    <w:rsid w:val="00CE01AF"/>
    <w:rPr>
      <w:i/>
      <w:iCs/>
    </w:rPr>
  </w:style>
  <w:style w:type="character" w:styleId="IntenseEmphasis">
    <w:name w:val="Intense Emphasis"/>
    <w:basedOn w:val="DefaultParagraphFont"/>
    <w:uiPriority w:val="21"/>
    <w:qFormat/>
    <w:rsid w:val="00CE01AF"/>
    <w:rPr>
      <w:i/>
      <w:iCs/>
      <w:color w:val="4F81BD" w:themeColor="accent1"/>
    </w:rPr>
  </w:style>
  <w:style w:type="character" w:styleId="Strong">
    <w:name w:val="Strong"/>
    <w:basedOn w:val="DefaultParagraphFont"/>
    <w:uiPriority w:val="22"/>
    <w:qFormat/>
    <w:rsid w:val="00CE01AF"/>
    <w:rPr>
      <w:b/>
      <w:bCs/>
    </w:rPr>
  </w:style>
  <w:style w:type="paragraph" w:styleId="Quote">
    <w:name w:val="Quote"/>
    <w:basedOn w:val="Normal"/>
    <w:next w:val="Normal"/>
    <w:link w:val="QuoteChar"/>
    <w:uiPriority w:val="29"/>
    <w:qFormat/>
    <w:rsid w:val="00CE01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01AF"/>
    <w:rPr>
      <w:rFonts w:ascii="Arial" w:hAnsi="Arial"/>
      <w:i/>
      <w:iCs/>
      <w:color w:val="404040" w:themeColor="text1" w:themeTint="BF"/>
    </w:rPr>
  </w:style>
  <w:style w:type="paragraph" w:styleId="IntenseQuote">
    <w:name w:val="Intense Quote"/>
    <w:basedOn w:val="Normal"/>
    <w:next w:val="Normal"/>
    <w:link w:val="IntenseQuoteChar"/>
    <w:uiPriority w:val="30"/>
    <w:qFormat/>
    <w:rsid w:val="00CE01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E01AF"/>
    <w:rPr>
      <w:rFonts w:ascii="Arial" w:hAnsi="Arial"/>
      <w:i/>
      <w:iCs/>
      <w:color w:val="4F81BD" w:themeColor="accent1"/>
    </w:rPr>
  </w:style>
  <w:style w:type="character" w:styleId="SubtleReference">
    <w:name w:val="Subtle Reference"/>
    <w:basedOn w:val="DefaultParagraphFont"/>
    <w:uiPriority w:val="31"/>
    <w:qFormat/>
    <w:rsid w:val="00CE01AF"/>
    <w:rPr>
      <w:smallCaps/>
      <w:color w:val="5A5A5A" w:themeColor="text1" w:themeTint="A5"/>
    </w:rPr>
  </w:style>
  <w:style w:type="character" w:styleId="IntenseReference">
    <w:name w:val="Intense Reference"/>
    <w:basedOn w:val="DefaultParagraphFont"/>
    <w:uiPriority w:val="32"/>
    <w:qFormat/>
    <w:rsid w:val="00CE01AF"/>
    <w:rPr>
      <w:b/>
      <w:bCs/>
      <w:smallCaps/>
      <w:color w:val="4F81BD" w:themeColor="accent1"/>
      <w:spacing w:val="5"/>
    </w:rPr>
  </w:style>
  <w:style w:type="character" w:styleId="BookTitle">
    <w:name w:val="Book Title"/>
    <w:basedOn w:val="DefaultParagraphFont"/>
    <w:uiPriority w:val="33"/>
    <w:qFormat/>
    <w:rsid w:val="00CE01AF"/>
    <w:rPr>
      <w:b/>
      <w:bCs/>
      <w:i/>
      <w:iCs/>
      <w:spacing w:val="5"/>
    </w:rPr>
  </w:style>
  <w:style w:type="paragraph" w:styleId="ListParagraph">
    <w:name w:val="List Paragraph"/>
    <w:basedOn w:val="Normal"/>
    <w:uiPriority w:val="34"/>
    <w:qFormat/>
    <w:rsid w:val="00CE01AF"/>
    <w:pPr>
      <w:ind w:left="720"/>
      <w:contextualSpacing/>
    </w:pPr>
  </w:style>
  <w:style w:type="character" w:customStyle="1" w:styleId="JMWLevel5Char">
    <w:name w:val="JMW Level 5 Char"/>
    <w:basedOn w:val="DefaultParagraphFont"/>
    <w:link w:val="JMWLevel5"/>
    <w:rsid w:val="005D30F8"/>
    <w:rPr>
      <w:rFonts w:ascii="Arial" w:eastAsia="Times New Roman" w:hAnsi="Arial" w:cs="Times New Roman"/>
      <w:szCs w:val="24"/>
    </w:rPr>
  </w:style>
  <w:style w:type="character" w:customStyle="1" w:styleId="JMWLevel4Char">
    <w:name w:val="JMW Level 4 Char"/>
    <w:basedOn w:val="DefaultParagraphFont"/>
    <w:link w:val="JMWLevel4"/>
    <w:rsid w:val="005D30F8"/>
    <w:rPr>
      <w:rFonts w:ascii="Arial" w:eastAsia="Times New Roman" w:hAnsi="Arial" w:cs="Times New Roman"/>
      <w:szCs w:val="24"/>
    </w:rPr>
  </w:style>
  <w:style w:type="character" w:customStyle="1" w:styleId="JMWLevel3Char">
    <w:name w:val="JMW Level 3 Char"/>
    <w:basedOn w:val="DefaultParagraphFont"/>
    <w:link w:val="JMWLevel3"/>
    <w:rsid w:val="00983547"/>
    <w:rPr>
      <w:rFonts w:ascii="Arial" w:eastAsia="Times New Roman" w:hAnsi="Arial" w:cs="Times New Roman"/>
      <w:szCs w:val="24"/>
    </w:rPr>
  </w:style>
  <w:style w:type="character" w:customStyle="1" w:styleId="JMWLevel2Char">
    <w:name w:val="JMW Level 2 Char"/>
    <w:basedOn w:val="DefaultParagraphFont"/>
    <w:link w:val="JMWLevel2"/>
    <w:rsid w:val="007D376A"/>
    <w:rPr>
      <w:rFonts w:ascii="Arial" w:eastAsia="Times New Roman" w:hAnsi="Arial" w:cs="Times New Roman"/>
      <w:szCs w:val="24"/>
    </w:rPr>
  </w:style>
  <w:style w:type="paragraph" w:customStyle="1" w:styleId="JMWBODY">
    <w:name w:val="JMW BODY"/>
    <w:basedOn w:val="Normal"/>
    <w:link w:val="JMWBODYChar"/>
    <w:qFormat/>
    <w:rsid w:val="00123A6A"/>
    <w:pPr>
      <w:jc w:val="both"/>
    </w:pPr>
  </w:style>
  <w:style w:type="character" w:customStyle="1" w:styleId="JMWLevel1HeadingChar">
    <w:name w:val="JMW Level 1 Heading Char"/>
    <w:basedOn w:val="DefaultParagraphFont"/>
    <w:link w:val="JMWLevel1Heading"/>
    <w:rsid w:val="00123A6A"/>
    <w:rPr>
      <w:rFonts w:ascii="Arial" w:eastAsia="Times New Roman" w:hAnsi="Arial" w:cs="Times New Roman"/>
      <w:b/>
      <w:szCs w:val="24"/>
    </w:rPr>
  </w:style>
  <w:style w:type="paragraph" w:customStyle="1" w:styleId="JMWBody1">
    <w:name w:val="JMW Body 1"/>
    <w:basedOn w:val="JMWBODY"/>
    <w:link w:val="JMWBody1Char"/>
    <w:qFormat/>
    <w:rsid w:val="00522640"/>
    <w:pPr>
      <w:ind w:left="720"/>
    </w:pPr>
  </w:style>
  <w:style w:type="character" w:customStyle="1" w:styleId="JMWBODYChar">
    <w:name w:val="JMW BODY Char"/>
    <w:basedOn w:val="DefaultParagraphFont"/>
    <w:link w:val="JMWBODY"/>
    <w:rsid w:val="00123A6A"/>
    <w:rPr>
      <w:rFonts w:ascii="Arial" w:hAnsi="Arial"/>
    </w:rPr>
  </w:style>
  <w:style w:type="paragraph" w:customStyle="1" w:styleId="JMWBody2">
    <w:name w:val="JMW Body 2"/>
    <w:basedOn w:val="JMWBody1"/>
    <w:link w:val="JMWBody2Char"/>
    <w:qFormat/>
    <w:rsid w:val="00522640"/>
  </w:style>
  <w:style w:type="character" w:customStyle="1" w:styleId="JMWBody1Char">
    <w:name w:val="JMW Body 1 Char"/>
    <w:basedOn w:val="JMWBODYChar"/>
    <w:link w:val="JMWBody1"/>
    <w:rsid w:val="00522640"/>
    <w:rPr>
      <w:rFonts w:ascii="Arial" w:hAnsi="Arial"/>
    </w:rPr>
  </w:style>
  <w:style w:type="paragraph" w:customStyle="1" w:styleId="JMWBody3">
    <w:name w:val="JMW Body 3"/>
    <w:basedOn w:val="Normal"/>
    <w:link w:val="JMWBody3Char"/>
    <w:qFormat/>
    <w:rsid w:val="00522640"/>
    <w:pPr>
      <w:ind w:left="1440"/>
    </w:pPr>
  </w:style>
  <w:style w:type="character" w:customStyle="1" w:styleId="JMWBody2Char">
    <w:name w:val="JMW Body 2 Char"/>
    <w:basedOn w:val="JMWBody1Char"/>
    <w:link w:val="JMWBody2"/>
    <w:rsid w:val="00522640"/>
    <w:rPr>
      <w:rFonts w:ascii="Arial" w:hAnsi="Arial"/>
    </w:rPr>
  </w:style>
  <w:style w:type="paragraph" w:customStyle="1" w:styleId="JMWBody4">
    <w:name w:val="JMW Body 4"/>
    <w:basedOn w:val="Normal"/>
    <w:qFormat/>
    <w:rsid w:val="00522640"/>
    <w:pPr>
      <w:ind w:left="2160"/>
    </w:pPr>
  </w:style>
  <w:style w:type="character" w:customStyle="1" w:styleId="JMWBody3Char">
    <w:name w:val="JMW Body 3 Char"/>
    <w:basedOn w:val="DefaultParagraphFont"/>
    <w:link w:val="JMWBody3"/>
    <w:rsid w:val="00522640"/>
    <w:rPr>
      <w:rFonts w:ascii="Arial" w:hAnsi="Arial"/>
    </w:rPr>
  </w:style>
  <w:style w:type="paragraph" w:customStyle="1" w:styleId="JMWBody5">
    <w:name w:val="JMW Body 5"/>
    <w:basedOn w:val="Normal"/>
    <w:link w:val="JMWBody5Char"/>
    <w:qFormat/>
    <w:rsid w:val="00522640"/>
    <w:pPr>
      <w:ind w:left="2880"/>
    </w:pPr>
  </w:style>
  <w:style w:type="character" w:customStyle="1" w:styleId="JMWBody5Char">
    <w:name w:val="JMW Body 5 Char"/>
    <w:basedOn w:val="DefaultParagraphFont"/>
    <w:link w:val="JMWBody5"/>
    <w:rsid w:val="00522640"/>
    <w:rPr>
      <w:rFonts w:ascii="Arial" w:hAnsi="Arial"/>
    </w:rPr>
  </w:style>
  <w:style w:type="paragraph" w:customStyle="1" w:styleId="JMWSchedHeading">
    <w:name w:val="JMW Sched Heading"/>
    <w:basedOn w:val="Normal"/>
    <w:qFormat/>
    <w:rsid w:val="00027D93"/>
    <w:pPr>
      <w:keepNext/>
      <w:spacing w:line="240" w:lineRule="auto"/>
      <w:jc w:val="center"/>
      <w:outlineLvl w:val="0"/>
    </w:pPr>
    <w:rPr>
      <w:rFonts w:eastAsia="Times New Roman"/>
      <w:b/>
      <w:szCs w:val="20"/>
    </w:rPr>
  </w:style>
  <w:style w:type="paragraph" w:customStyle="1" w:styleId="JMWSchedNumber">
    <w:name w:val="JMW Sched Number"/>
    <w:basedOn w:val="Normal"/>
    <w:next w:val="JMWSchedHeading"/>
    <w:autoRedefine/>
    <w:qFormat/>
    <w:rsid w:val="00E20C4F"/>
    <w:pPr>
      <w:keepNext/>
      <w:pageBreakBefore/>
      <w:numPr>
        <w:numId w:val="6"/>
      </w:numPr>
      <w:spacing w:line="240" w:lineRule="auto"/>
      <w:jc w:val="center"/>
      <w:outlineLvl w:val="0"/>
    </w:pPr>
    <w:rPr>
      <w:rFonts w:eastAsia="Times New Roman"/>
      <w:b/>
      <w:kern w:val="28"/>
      <w:szCs w:val="20"/>
    </w:rPr>
  </w:style>
  <w:style w:type="paragraph" w:customStyle="1" w:styleId="JMWSchedPart">
    <w:name w:val="JMW Sched Part"/>
    <w:basedOn w:val="Normal"/>
    <w:next w:val="JMWSchLevel1NOTOC"/>
    <w:autoRedefine/>
    <w:qFormat/>
    <w:rsid w:val="00E20C4F"/>
    <w:pPr>
      <w:keepNext/>
      <w:numPr>
        <w:ilvl w:val="1"/>
        <w:numId w:val="6"/>
      </w:numPr>
      <w:spacing w:line="240" w:lineRule="auto"/>
      <w:jc w:val="center"/>
      <w:outlineLvl w:val="0"/>
    </w:pPr>
    <w:rPr>
      <w:rFonts w:eastAsia="Times New Roman"/>
      <w:b/>
      <w:kern w:val="28"/>
      <w:szCs w:val="20"/>
    </w:rPr>
  </w:style>
  <w:style w:type="paragraph" w:customStyle="1" w:styleId="JMWSchLevel1NOTOC">
    <w:name w:val="JMW Sch Level 1 (NO TOC)"/>
    <w:basedOn w:val="Normal"/>
    <w:qFormat/>
    <w:rsid w:val="00027D93"/>
    <w:pPr>
      <w:numPr>
        <w:ilvl w:val="2"/>
        <w:numId w:val="6"/>
      </w:numPr>
      <w:spacing w:line="240" w:lineRule="auto"/>
      <w:jc w:val="both"/>
    </w:pPr>
    <w:rPr>
      <w:rFonts w:eastAsia="Times New Roman"/>
      <w:szCs w:val="20"/>
    </w:rPr>
  </w:style>
  <w:style w:type="paragraph" w:customStyle="1" w:styleId="JMWSchLevel2NOTOC">
    <w:name w:val="JMW Sch Level 2 (NO TOC)"/>
    <w:basedOn w:val="Normal"/>
    <w:qFormat/>
    <w:rsid w:val="00027D93"/>
    <w:pPr>
      <w:numPr>
        <w:ilvl w:val="3"/>
        <w:numId w:val="6"/>
      </w:numPr>
      <w:spacing w:line="240" w:lineRule="auto"/>
      <w:jc w:val="both"/>
    </w:pPr>
    <w:rPr>
      <w:rFonts w:eastAsia="Times New Roman" w:cs="Arial"/>
      <w:color w:val="000000"/>
      <w:szCs w:val="20"/>
    </w:rPr>
  </w:style>
  <w:style w:type="paragraph" w:customStyle="1" w:styleId="JMWSchLevel3">
    <w:name w:val="JMW Sch Level 3"/>
    <w:basedOn w:val="Normal"/>
    <w:qFormat/>
    <w:rsid w:val="00027D93"/>
    <w:pPr>
      <w:numPr>
        <w:ilvl w:val="4"/>
        <w:numId w:val="6"/>
      </w:numPr>
      <w:spacing w:line="240" w:lineRule="auto"/>
      <w:jc w:val="both"/>
    </w:pPr>
    <w:rPr>
      <w:rFonts w:eastAsia="Times New Roman" w:cs="Arial"/>
      <w:szCs w:val="20"/>
    </w:rPr>
  </w:style>
  <w:style w:type="paragraph" w:customStyle="1" w:styleId="JMWSchLevel4">
    <w:name w:val="JMW Sch Level 4"/>
    <w:basedOn w:val="Heading4"/>
    <w:link w:val="JMWSchLevel4Char"/>
    <w:qFormat/>
    <w:rsid w:val="00027D93"/>
    <w:pPr>
      <w:keepNext w:val="0"/>
      <w:keepLines w:val="0"/>
      <w:numPr>
        <w:ilvl w:val="5"/>
        <w:numId w:val="6"/>
      </w:numPr>
      <w:tabs>
        <w:tab w:val="left" w:pos="2835"/>
      </w:tabs>
      <w:spacing w:before="0" w:after="240" w:line="240" w:lineRule="auto"/>
      <w:jc w:val="both"/>
    </w:pPr>
    <w:rPr>
      <w:rFonts w:ascii="Arial" w:eastAsia="Times New Roman" w:hAnsi="Arial" w:cs="Arial"/>
      <w:bCs/>
      <w:i w:val="0"/>
      <w:iCs w:val="0"/>
      <w:color w:val="auto"/>
      <w:szCs w:val="20"/>
    </w:rPr>
  </w:style>
  <w:style w:type="paragraph" w:customStyle="1" w:styleId="JMWTitle">
    <w:name w:val="JMW Title"/>
    <w:basedOn w:val="Title"/>
    <w:link w:val="JMWTitleChar"/>
    <w:qFormat/>
    <w:rsid w:val="00027D93"/>
    <w:pPr>
      <w:contextualSpacing w:val="0"/>
      <w:jc w:val="center"/>
    </w:pPr>
    <w:rPr>
      <w:rFonts w:ascii="Arial" w:eastAsia="Times New Roman" w:hAnsi="Arial" w:cs="Arial"/>
      <w:b/>
      <w:spacing w:val="0"/>
      <w:kern w:val="0"/>
      <w:sz w:val="22"/>
      <w:szCs w:val="20"/>
    </w:rPr>
  </w:style>
  <w:style w:type="character" w:customStyle="1" w:styleId="JMWTitleChar">
    <w:name w:val="JMW Title Char"/>
    <w:basedOn w:val="DefaultParagraphFont"/>
    <w:link w:val="JMWTitle"/>
    <w:rsid w:val="00027D93"/>
    <w:rPr>
      <w:rFonts w:ascii="Arial" w:eastAsia="Times New Roman" w:hAnsi="Arial" w:cs="Arial"/>
      <w:b/>
      <w:szCs w:val="20"/>
      <w:lang w:eastAsia="en-US"/>
    </w:rPr>
  </w:style>
  <w:style w:type="paragraph" w:styleId="TOC1">
    <w:name w:val="toc 1"/>
    <w:basedOn w:val="Normal"/>
    <w:next w:val="Normal"/>
    <w:autoRedefine/>
    <w:uiPriority w:val="39"/>
    <w:rsid w:val="00027D93"/>
    <w:pPr>
      <w:tabs>
        <w:tab w:val="right" w:leader="dot" w:pos="9072"/>
      </w:tabs>
      <w:spacing w:after="100" w:line="240" w:lineRule="auto"/>
      <w:ind w:left="720" w:hanging="720"/>
      <w:jc w:val="both"/>
    </w:pPr>
    <w:rPr>
      <w:rFonts w:eastAsia="Times New Roman"/>
      <w:szCs w:val="20"/>
    </w:rPr>
  </w:style>
  <w:style w:type="paragraph" w:styleId="TOC2">
    <w:name w:val="toc 2"/>
    <w:basedOn w:val="Normal"/>
    <w:next w:val="Normal"/>
    <w:autoRedefine/>
    <w:uiPriority w:val="39"/>
    <w:rsid w:val="00027D93"/>
    <w:pPr>
      <w:tabs>
        <w:tab w:val="right" w:leader="dot" w:pos="9016"/>
      </w:tabs>
      <w:spacing w:after="100" w:line="240" w:lineRule="auto"/>
      <w:ind w:left="1440" w:hanging="720"/>
      <w:jc w:val="both"/>
    </w:pPr>
    <w:rPr>
      <w:rFonts w:eastAsia="Times New Roman"/>
      <w:szCs w:val="20"/>
    </w:rPr>
  </w:style>
  <w:style w:type="paragraph" w:styleId="TOC4">
    <w:name w:val="toc 4"/>
    <w:basedOn w:val="Normal"/>
    <w:next w:val="Normal"/>
    <w:autoRedefine/>
    <w:uiPriority w:val="39"/>
    <w:rsid w:val="00027D93"/>
    <w:pPr>
      <w:spacing w:after="100" w:line="240" w:lineRule="auto"/>
      <w:ind w:left="600"/>
      <w:jc w:val="both"/>
    </w:pPr>
    <w:rPr>
      <w:rFonts w:eastAsia="Times New Roman"/>
      <w:szCs w:val="20"/>
    </w:rPr>
  </w:style>
  <w:style w:type="paragraph" w:styleId="TOC5">
    <w:name w:val="toc 5"/>
    <w:basedOn w:val="Normal"/>
    <w:next w:val="Normal"/>
    <w:autoRedefine/>
    <w:uiPriority w:val="39"/>
    <w:rsid w:val="00027D93"/>
    <w:pPr>
      <w:spacing w:after="100" w:line="240" w:lineRule="auto"/>
      <w:ind w:left="800"/>
      <w:jc w:val="both"/>
    </w:pPr>
    <w:rPr>
      <w:rFonts w:eastAsia="Times New Roman"/>
      <w:szCs w:val="20"/>
    </w:rPr>
  </w:style>
  <w:style w:type="paragraph" w:styleId="TOCHeading">
    <w:name w:val="TOC Heading"/>
    <w:basedOn w:val="Heading1"/>
    <w:next w:val="Normal"/>
    <w:uiPriority w:val="39"/>
    <w:qFormat/>
    <w:rsid w:val="00190C44"/>
    <w:pPr>
      <w:keepLines w:val="0"/>
      <w:tabs>
        <w:tab w:val="clear" w:pos="720"/>
      </w:tabs>
      <w:spacing w:line="276" w:lineRule="auto"/>
      <w:ind w:left="0" w:firstLine="0"/>
      <w:outlineLvl w:val="9"/>
    </w:pPr>
    <w:rPr>
      <w:rFonts w:eastAsia="Times New Roman" w:cstheme="minorBidi"/>
      <w:kern w:val="28"/>
      <w:sz w:val="20"/>
      <w:szCs w:val="20"/>
      <w:lang w:val="en-US" w:eastAsia="ja-JP"/>
    </w:rPr>
  </w:style>
  <w:style w:type="paragraph" w:customStyle="1" w:styleId="JMWSchLevel5">
    <w:name w:val="JMW Sch Level 5"/>
    <w:basedOn w:val="JMWSchLevel4"/>
    <w:link w:val="JMWSchLevel5Char"/>
    <w:qFormat/>
    <w:rsid w:val="002B31E7"/>
    <w:pPr>
      <w:numPr>
        <w:ilvl w:val="6"/>
      </w:numPr>
    </w:pPr>
  </w:style>
  <w:style w:type="character" w:customStyle="1" w:styleId="JMWSchLevel4Char">
    <w:name w:val="JMW Sch Level 4 Char"/>
    <w:basedOn w:val="Heading4Char"/>
    <w:link w:val="JMWSchLevel4"/>
    <w:rsid w:val="00027D93"/>
    <w:rPr>
      <w:rFonts w:ascii="Arial" w:eastAsia="Times New Roman" w:hAnsi="Arial" w:cs="Arial"/>
      <w:bCs/>
      <w:i w:val="0"/>
      <w:iCs w:val="0"/>
      <w:color w:val="365F91" w:themeColor="accent1" w:themeShade="BF"/>
      <w:szCs w:val="20"/>
      <w:lang w:eastAsia="en-US"/>
    </w:rPr>
  </w:style>
  <w:style w:type="character" w:customStyle="1" w:styleId="JMWSchLevel5Char">
    <w:name w:val="JMW Sch Level 5 Char"/>
    <w:basedOn w:val="JMWSchLevel4Char"/>
    <w:link w:val="JMWSchLevel5"/>
    <w:rsid w:val="002B31E7"/>
    <w:rPr>
      <w:rFonts w:ascii="Arial" w:eastAsia="Times New Roman" w:hAnsi="Arial" w:cs="Arial"/>
      <w:bCs/>
      <w:i w:val="0"/>
      <w:iCs w:val="0"/>
      <w:color w:val="365F91" w:themeColor="accent1" w:themeShade="BF"/>
      <w:sz w:val="20"/>
      <w:szCs w:val="20"/>
      <w:lang w:eastAsia="en-US"/>
    </w:rPr>
  </w:style>
  <w:style w:type="character" w:styleId="Hyperlink">
    <w:name w:val="Hyperlink"/>
    <w:basedOn w:val="DefaultParagraphFont"/>
    <w:uiPriority w:val="99"/>
    <w:unhideWhenUsed/>
    <w:rsid w:val="009B33F2"/>
    <w:rPr>
      <w:color w:val="0000FF" w:themeColor="hyperlink"/>
      <w:u w:val="single"/>
    </w:rPr>
  </w:style>
  <w:style w:type="paragraph" w:styleId="TOC3">
    <w:name w:val="toc 3"/>
    <w:basedOn w:val="Normal"/>
    <w:next w:val="Normal"/>
    <w:autoRedefine/>
    <w:uiPriority w:val="39"/>
    <w:unhideWhenUsed/>
    <w:rsid w:val="007E70B7"/>
    <w:pPr>
      <w:spacing w:after="100"/>
      <w:ind w:left="440"/>
    </w:pPr>
  </w:style>
  <w:style w:type="paragraph" w:styleId="Header">
    <w:name w:val="header"/>
    <w:basedOn w:val="Normal"/>
    <w:link w:val="HeaderChar"/>
    <w:uiPriority w:val="99"/>
    <w:unhideWhenUsed/>
    <w:rsid w:val="008B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906"/>
    <w:rPr>
      <w:rFonts w:ascii="Arial" w:hAnsi="Arial"/>
    </w:rPr>
  </w:style>
  <w:style w:type="paragraph" w:styleId="Footer">
    <w:name w:val="footer"/>
    <w:basedOn w:val="Normal"/>
    <w:link w:val="FooterChar"/>
    <w:uiPriority w:val="99"/>
    <w:unhideWhenUsed/>
    <w:rsid w:val="008B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906"/>
    <w:rPr>
      <w:rFonts w:ascii="Arial" w:hAnsi="Arial"/>
    </w:rPr>
  </w:style>
  <w:style w:type="table" w:styleId="TableGrid">
    <w:name w:val="Table Grid"/>
    <w:basedOn w:val="TableNormal"/>
    <w:uiPriority w:val="59"/>
    <w:rsid w:val="008B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6E88"/>
    <w:rPr>
      <w:sz w:val="16"/>
      <w:szCs w:val="16"/>
    </w:rPr>
  </w:style>
  <w:style w:type="paragraph" w:styleId="CommentText">
    <w:name w:val="annotation text"/>
    <w:basedOn w:val="Normal"/>
    <w:link w:val="CommentTextChar"/>
    <w:uiPriority w:val="99"/>
    <w:unhideWhenUsed/>
    <w:rsid w:val="003E6E88"/>
    <w:pPr>
      <w:spacing w:after="0" w:line="240" w:lineRule="auto"/>
    </w:pPr>
    <w:rPr>
      <w:rFonts w:ascii="Verdana" w:hAnsi="Verdana"/>
      <w:sz w:val="20"/>
      <w:szCs w:val="20"/>
    </w:rPr>
  </w:style>
  <w:style w:type="character" w:customStyle="1" w:styleId="CommentTextChar">
    <w:name w:val="Comment Text Char"/>
    <w:basedOn w:val="DefaultParagraphFont"/>
    <w:link w:val="CommentText"/>
    <w:uiPriority w:val="99"/>
    <w:rsid w:val="003E6E8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1261A"/>
    <w:rPr>
      <w:b/>
      <w:bCs/>
    </w:rPr>
  </w:style>
  <w:style w:type="character" w:customStyle="1" w:styleId="CommentSubjectChar">
    <w:name w:val="Comment Subject Char"/>
    <w:basedOn w:val="CommentTextChar"/>
    <w:link w:val="CommentSubject"/>
    <w:uiPriority w:val="99"/>
    <w:semiHidden/>
    <w:rsid w:val="0041261A"/>
    <w:rPr>
      <w:rFonts w:ascii="Verdana" w:hAnsi="Verdana"/>
      <w:b/>
      <w:bCs/>
      <w:sz w:val="20"/>
      <w:szCs w:val="20"/>
    </w:rPr>
  </w:style>
  <w:style w:type="character" w:customStyle="1" w:styleId="cf01">
    <w:name w:val="cf01"/>
    <w:basedOn w:val="DefaultParagraphFont"/>
    <w:rsid w:val="009C119C"/>
    <w:rPr>
      <w:rFonts w:ascii="Segoe UI" w:hAnsi="Segoe UI" w:cs="Segoe UI" w:hint="default"/>
      <w:sz w:val="18"/>
      <w:szCs w:val="18"/>
    </w:rPr>
  </w:style>
  <w:style w:type="character" w:customStyle="1" w:styleId="cf11">
    <w:name w:val="cf11"/>
    <w:basedOn w:val="DefaultParagraphFont"/>
    <w:rsid w:val="009C119C"/>
    <w:rPr>
      <w:rFonts w:ascii="Segoe UI" w:hAnsi="Segoe UI" w:cs="Segoe UI" w:hint="default"/>
      <w:b/>
      <w:bCs/>
      <w:sz w:val="18"/>
      <w:szCs w:val="18"/>
    </w:rPr>
  </w:style>
  <w:style w:type="paragraph" w:styleId="Revision">
    <w:name w:val="Revision"/>
    <w:hidden/>
    <w:uiPriority w:val="99"/>
    <w:semiHidden/>
    <w:rsid w:val="00DC27A1"/>
    <w:pPr>
      <w:spacing w:after="0" w:line="240" w:lineRule="auto"/>
    </w:pPr>
    <w:rPr>
      <w:rFonts w:ascii="Arial" w:hAnsi="Arial"/>
    </w:rPr>
  </w:style>
  <w:style w:type="character" w:styleId="Mention">
    <w:name w:val="Mention"/>
    <w:basedOn w:val="DefaultParagraphFont"/>
    <w:uiPriority w:val="99"/>
    <w:unhideWhenUsed/>
    <w:rsid w:val="001559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B912459838A0479B94D6B9276E7EE0" ma:contentTypeVersion="17" ma:contentTypeDescription="Create a new document." ma:contentTypeScope="" ma:versionID="5a02926df1668a6f4622cc4add2e5075">
  <xsd:schema xmlns:xsd="http://www.w3.org/2001/XMLSchema" xmlns:xs="http://www.w3.org/2001/XMLSchema" xmlns:p="http://schemas.microsoft.com/office/2006/metadata/properties" xmlns:ns2="5b09c3a0-d03e-4a2c-9fc7-e10155494b97" xmlns:ns3="75849e05-f0d2-4313-af25-172e9fff2c54" xmlns:ns4="2caa31de-0a06-49bb-a9c9-81453b7a2dae" targetNamespace="http://schemas.microsoft.com/office/2006/metadata/properties" ma:root="true" ma:fieldsID="e67bcb3345860f95db8a5217977d42c2" ns2:_="" ns3:_="" ns4:_="">
    <xsd:import namespace="5b09c3a0-d03e-4a2c-9fc7-e10155494b97"/>
    <xsd:import namespace="75849e05-f0d2-4313-af25-172e9fff2c54"/>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9c3a0-d03e-4a2c-9fc7-e10155494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 L I V E ! 4 0 5 8 1 7 6 . 1 < / d o c u m e n t i d >  
     < s e n d e r i d > K A T H E R I N E M I L L S < / s e n d e r i d >  
     < s e n d e r e m a i l > K A T H E R I N E . M I L L S @ J M W . C O . U K < / s e n d e r e m a i l >  
     < l a s t m o d i f i e d > 2 0 2 3 - 1 0 - 0 6 T 0 8 : 3 2 : 0 0 . 0 0 0 0 0 0 0 + 0 1 : 0 0 < / l a s t m o d i f i e d >  
     < d a t a b a s e > L I V E < / 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caa31de-0a06-49bb-a9c9-81453b7a2dae" xsi:nil="true"/>
    <lcf76f155ced4ddcb4097134ff3c332f xmlns="5b09c3a0-d03e-4a2c-9fc7-e10155494b97">
      <Terms xmlns="http://schemas.microsoft.com/office/infopath/2007/PartnerControls"/>
    </lcf76f155ced4ddcb4097134ff3c332f>
    <SharedWithUsers xmlns="75849e05-f0d2-4313-af25-172e9fff2c54">
      <UserInfo>
        <DisplayName>Nicholas Fry</DisplayName>
        <AccountId>1422</AccountId>
        <AccountType/>
      </UserInfo>
    </SharedWithUsers>
  </documentManagement>
</p:properties>
</file>

<file path=customXml/itemProps1.xml><?xml version="1.0" encoding="utf-8"?>
<ds:datastoreItem xmlns:ds="http://schemas.openxmlformats.org/officeDocument/2006/customXml" ds:itemID="{A3835704-24B1-43D0-B26C-5C7E55C2F3FA}">
  <ds:schemaRefs>
    <ds:schemaRef ds:uri="http://schemas.openxmlformats.org/officeDocument/2006/bibliography"/>
  </ds:schemaRefs>
</ds:datastoreItem>
</file>

<file path=customXml/itemProps2.xml><?xml version="1.0" encoding="utf-8"?>
<ds:datastoreItem xmlns:ds="http://schemas.openxmlformats.org/officeDocument/2006/customXml" ds:itemID="{4FE7122A-8CAC-454B-9E54-528CEFC07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9c3a0-d03e-4a2c-9fc7-e10155494b97"/>
    <ds:schemaRef ds:uri="75849e05-f0d2-4313-af25-172e9fff2c54"/>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E7B89-C38C-4A9D-9C14-D6C47F669579}">
  <ds:schemaRefs>
    <ds:schemaRef ds:uri="http://schemas.microsoft.com/sharepoint/v3/contenttype/forms"/>
  </ds:schemaRefs>
</ds:datastoreItem>
</file>

<file path=customXml/itemProps4.xml><?xml version="1.0" encoding="utf-8"?>
<ds:datastoreItem xmlns:ds="http://schemas.openxmlformats.org/officeDocument/2006/customXml" ds:itemID="{9256C4CB-D2B4-4611-BB84-14025FA88A23}">
  <ds:schemaRefs>
    <ds:schemaRef ds:uri="http://www.imanage.com/work/xmlschema"/>
  </ds:schemaRefs>
</ds:datastoreItem>
</file>

<file path=customXml/itemProps5.xml><?xml version="1.0" encoding="utf-8"?>
<ds:datastoreItem xmlns:ds="http://schemas.openxmlformats.org/officeDocument/2006/customXml" ds:itemID="{74F6FADA-85D4-4045-A93C-006DAB2F3595}">
  <ds:schemaRefs>
    <ds:schemaRef ds:uri="http://schemas.microsoft.com/office/2006/metadata/properties"/>
    <ds:schemaRef ds:uri="http://schemas.microsoft.com/office/infopath/2007/PartnerControls"/>
    <ds:schemaRef ds:uri="2caa31de-0a06-49bb-a9c9-81453b7a2dae"/>
    <ds:schemaRef ds:uri="5b09c3a0-d03e-4a2c-9fc7-e10155494b97"/>
    <ds:schemaRef ds:uri="75849e05-f0d2-4313-af25-172e9fff2c54"/>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4581</Words>
  <Characters>26117</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Mills</dc:creator>
  <cp:keywords/>
  <dc:description/>
  <cp:lastModifiedBy>Katherine Mills</cp:lastModifiedBy>
  <cp:revision>57</cp:revision>
  <cp:lastPrinted>2011-11-24T15:27:00Z</cp:lastPrinted>
  <dcterms:created xsi:type="dcterms:W3CDTF">2023-10-06T07:32:00Z</dcterms:created>
  <dcterms:modified xsi:type="dcterms:W3CDTF">2023-10-06T15:04:00Z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0x010100FCB912459838A0479B94D6B9276E7EE0</vt:lpwstr>
  </property>
  <property fmtid="{D5CDD505-2E9C-101B-9397-08002B2CF9AE}" pid="3" name="MediaServiceImageTags">
    <vt:lpwstr/>
  </property>
</Properties>
</file>