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A2CF9" w14:textId="51C4EE2F" w:rsidR="00626450" w:rsidRPr="005526FB" w:rsidRDefault="00626450" w:rsidP="00626450">
      <w:pPr>
        <w:spacing w:after="240" w:line="240" w:lineRule="auto"/>
        <w:rPr>
          <w:rFonts w:ascii="Times New Roman" w:eastAsia="Times New Roman" w:hAnsi="Times New Roman" w:cs="Times New Roman"/>
          <w:kern w:val="0"/>
          <w:sz w:val="24"/>
          <w:szCs w:val="24"/>
          <w:lang w:eastAsia="en-GB"/>
          <w14:ligatures w14:val="none"/>
        </w:rPr>
      </w:pPr>
    </w:p>
    <w:p w14:paraId="28DC1C2F" w14:textId="77777777" w:rsidR="00626450" w:rsidRPr="005526FB" w:rsidRDefault="00626450" w:rsidP="00626450">
      <w:pPr>
        <w:spacing w:before="240" w:after="240" w:line="240" w:lineRule="auto"/>
        <w:jc w:val="center"/>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b/>
          <w:bCs/>
          <w:color w:val="000000"/>
          <w:kern w:val="0"/>
          <w:sz w:val="28"/>
          <w:szCs w:val="28"/>
          <w:lang w:eastAsia="en-GB"/>
          <w14:ligatures w14:val="none"/>
        </w:rPr>
        <w:t>Template text messages for practices</w:t>
      </w:r>
    </w:p>
    <w:p w14:paraId="1F31F4BE" w14:textId="77777777" w:rsidR="00626450" w:rsidRPr="005526FB" w:rsidRDefault="00626450" w:rsidP="00626450">
      <w:pPr>
        <w:spacing w:after="0" w:line="240" w:lineRule="auto"/>
        <w:rPr>
          <w:rFonts w:ascii="Times New Roman" w:eastAsia="Times New Roman" w:hAnsi="Times New Roman" w:cs="Times New Roman"/>
          <w:kern w:val="0"/>
          <w:sz w:val="24"/>
          <w:szCs w:val="24"/>
          <w:lang w:eastAsia="en-GB"/>
          <w14:ligatures w14:val="none"/>
        </w:rPr>
      </w:pPr>
    </w:p>
    <w:p w14:paraId="5A86E34E" w14:textId="77777777" w:rsidR="00626450" w:rsidRPr="005526FB" w:rsidRDefault="00626450" w:rsidP="00626450">
      <w:pPr>
        <w:spacing w:before="240" w:after="240" w:line="240" w:lineRule="auto"/>
        <w:jc w:val="both"/>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b/>
          <w:bCs/>
          <w:color w:val="000000"/>
          <w:kern w:val="0"/>
          <w:lang w:eastAsia="en-GB"/>
          <w14:ligatures w14:val="none"/>
        </w:rPr>
        <w:t>For practices who are already giving access to all ‘non-104’ coded patients</w:t>
      </w:r>
    </w:p>
    <w:p w14:paraId="03CB0FB7" w14:textId="77777777" w:rsidR="00626450" w:rsidRPr="005526FB" w:rsidRDefault="00626450" w:rsidP="00626450">
      <w:pPr>
        <w:numPr>
          <w:ilvl w:val="0"/>
          <w:numId w:val="1"/>
        </w:numPr>
        <w:spacing w:before="240" w:after="240" w:line="240" w:lineRule="auto"/>
        <w:jc w:val="both"/>
        <w:textAlignment w:val="baseline"/>
        <w:rPr>
          <w:rFonts w:ascii="Arial" w:eastAsia="Times New Roman" w:hAnsi="Arial" w:cs="Arial"/>
          <w:b/>
          <w:bCs/>
          <w:color w:val="000000"/>
          <w:kern w:val="0"/>
          <w:lang w:eastAsia="en-GB"/>
          <w14:ligatures w14:val="none"/>
        </w:rPr>
      </w:pPr>
      <w:r w:rsidRPr="005526FB">
        <w:rPr>
          <w:rFonts w:ascii="Arial" w:eastAsia="Times New Roman" w:hAnsi="Arial" w:cs="Arial"/>
          <w:b/>
          <w:bCs/>
          <w:color w:val="000000"/>
          <w:kern w:val="0"/>
          <w:lang w:eastAsia="en-GB"/>
          <w14:ligatures w14:val="none"/>
        </w:rPr>
        <w:t>Sample message for patients being granted access:</w:t>
      </w:r>
    </w:p>
    <w:p w14:paraId="202693EF" w14:textId="77777777" w:rsidR="00626450" w:rsidRPr="005526FB" w:rsidRDefault="00626450" w:rsidP="00626450">
      <w:pPr>
        <w:spacing w:before="240" w:after="240" w:line="240" w:lineRule="auto"/>
        <w:jc w:val="both"/>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i/>
          <w:iCs/>
          <w:color w:val="000000"/>
          <w:kern w:val="0"/>
          <w:lang w:eastAsia="en-GB"/>
          <w14:ligatures w14:val="none"/>
        </w:rPr>
        <w:t>As your GP practice, we are providing you with access to your full medical record via the NHS app (and NHS website) if you have a suitable NHS login, from 31 October 2023. We are aware that not everyone will want access to their full record on the internet at this time, and some patients may have concerns about their personal medical records being made available on their smartphones or online, especially if other people have access to their devices. If you would like to switch off access for the time being, please follow the link below and send ‘SWITCH OFF ACCESS’. You can change your mind at any time by contacting the practice. Further information is available here: &lt;LINK TO FURTHER INFORMATION&gt;</w:t>
      </w:r>
    </w:p>
    <w:p w14:paraId="0305F100" w14:textId="77777777" w:rsidR="00626450" w:rsidRPr="005526FB" w:rsidRDefault="00626450" w:rsidP="00626450">
      <w:pPr>
        <w:numPr>
          <w:ilvl w:val="0"/>
          <w:numId w:val="2"/>
        </w:numPr>
        <w:spacing w:before="240" w:after="240" w:line="240" w:lineRule="auto"/>
        <w:jc w:val="both"/>
        <w:textAlignment w:val="baseline"/>
        <w:rPr>
          <w:rFonts w:ascii="Arial" w:eastAsia="Times New Roman" w:hAnsi="Arial" w:cs="Arial"/>
          <w:b/>
          <w:bCs/>
          <w:color w:val="000000"/>
          <w:kern w:val="0"/>
          <w:lang w:eastAsia="en-GB"/>
          <w14:ligatures w14:val="none"/>
        </w:rPr>
      </w:pPr>
      <w:r w:rsidRPr="005526FB">
        <w:rPr>
          <w:rFonts w:ascii="Arial" w:eastAsia="Times New Roman" w:hAnsi="Arial" w:cs="Arial"/>
          <w:b/>
          <w:bCs/>
          <w:color w:val="000000"/>
          <w:kern w:val="0"/>
          <w:lang w:eastAsia="en-GB"/>
          <w14:ligatures w14:val="none"/>
        </w:rPr>
        <w:t>Sample message to patients who don’t yet have access due to the presence of a ‘104’ code added by the practice due to the patient being in an ‘at risk’ group:</w:t>
      </w:r>
    </w:p>
    <w:p w14:paraId="15FB30D2" w14:textId="77777777" w:rsidR="00626450" w:rsidRPr="005526FB" w:rsidRDefault="00626450" w:rsidP="00626450">
      <w:pPr>
        <w:spacing w:before="240" w:after="240" w:line="240" w:lineRule="auto"/>
        <w:jc w:val="both"/>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i/>
          <w:iCs/>
          <w:color w:val="000000"/>
          <w:kern w:val="0"/>
          <w:lang w:eastAsia="en-GB"/>
          <w14:ligatures w14:val="none"/>
        </w:rPr>
        <w:t xml:space="preserve">As your GP practice, we have been asked to provide you with access to your full </w:t>
      </w:r>
      <w:r w:rsidRPr="3953C7BE">
        <w:rPr>
          <w:rFonts w:ascii="Arial" w:eastAsia="Times New Roman" w:hAnsi="Arial" w:cs="Arial"/>
          <w:i/>
          <w:iCs/>
          <w:color w:val="000000"/>
          <w:kern w:val="0"/>
          <w:lang w:eastAsia="en-GB"/>
          <w14:ligatures w14:val="none"/>
        </w:rPr>
        <w:t>medical</w:t>
      </w:r>
      <w:r w:rsidRPr="005526FB">
        <w:rPr>
          <w:rFonts w:ascii="Arial" w:eastAsia="Times New Roman" w:hAnsi="Arial" w:cs="Arial"/>
          <w:i/>
          <w:iCs/>
          <w:color w:val="000000"/>
          <w:kern w:val="0"/>
          <w:lang w:eastAsia="en-GB"/>
          <w14:ligatures w14:val="none"/>
        </w:rPr>
        <w:t xml:space="preserve"> record via the NHS app (and NHS website) if you have a suitable NHS login, from 31 October 2023. As a practice we have decided to ask your permission first, as this gives us a chance to check your understanding and be sure access to your data is safe for you. We are aware that not everyone will want access to their full record on the internet at this time, and some patients may have concerns about their personal medical records being made available on their smartphones or online, especially if other people have access to their devices. If you know you will NOT want access, please follow the link below and send ‘DECLINE ACCESS’. You can change your mind at any time by contacting the practice. Further information is available here: &lt;LINK TO FURTHER INFORMATION&gt;</w:t>
      </w:r>
    </w:p>
    <w:p w14:paraId="608C9506" w14:textId="77777777" w:rsidR="00626450" w:rsidRPr="005526FB" w:rsidRDefault="00626450" w:rsidP="00626450">
      <w:pPr>
        <w:spacing w:after="0" w:line="240" w:lineRule="auto"/>
        <w:rPr>
          <w:rFonts w:ascii="Times New Roman" w:eastAsia="Times New Roman" w:hAnsi="Times New Roman" w:cs="Times New Roman"/>
          <w:kern w:val="0"/>
          <w:sz w:val="24"/>
          <w:szCs w:val="24"/>
          <w:lang w:eastAsia="en-GB"/>
          <w14:ligatures w14:val="none"/>
        </w:rPr>
      </w:pPr>
    </w:p>
    <w:p w14:paraId="0C3DE285" w14:textId="77777777" w:rsidR="00626450" w:rsidRPr="005526FB" w:rsidRDefault="00626450" w:rsidP="00626450">
      <w:pPr>
        <w:spacing w:before="240" w:after="240" w:line="240" w:lineRule="auto"/>
        <w:jc w:val="both"/>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b/>
          <w:bCs/>
          <w:color w:val="000000"/>
          <w:kern w:val="0"/>
          <w:lang w:eastAsia="en-GB"/>
          <w14:ligatures w14:val="none"/>
        </w:rPr>
        <w:t xml:space="preserve">For practices who have </w:t>
      </w:r>
      <w:r w:rsidRPr="005526FB">
        <w:rPr>
          <w:rFonts w:ascii="Arial" w:eastAsia="Times New Roman" w:hAnsi="Arial" w:cs="Arial"/>
          <w:b/>
          <w:bCs/>
          <w:color w:val="000000"/>
          <w:kern w:val="0"/>
          <w:u w:val="single"/>
          <w:lang w:eastAsia="en-GB"/>
          <w14:ligatures w14:val="none"/>
        </w:rPr>
        <w:t>not</w:t>
      </w:r>
      <w:r w:rsidRPr="005526FB">
        <w:rPr>
          <w:rFonts w:ascii="Arial" w:eastAsia="Times New Roman" w:hAnsi="Arial" w:cs="Arial"/>
          <w:b/>
          <w:bCs/>
          <w:color w:val="000000"/>
          <w:kern w:val="0"/>
          <w:lang w:eastAsia="en-GB"/>
          <w14:ligatures w14:val="none"/>
        </w:rPr>
        <w:t xml:space="preserve"> gone live yet but intend to do so, and who have not bulk-coded ‘104’ codes:</w:t>
      </w:r>
    </w:p>
    <w:p w14:paraId="3D27CBE7" w14:textId="77777777" w:rsidR="00626450" w:rsidRPr="005526FB" w:rsidRDefault="00626450" w:rsidP="00626450">
      <w:pPr>
        <w:numPr>
          <w:ilvl w:val="0"/>
          <w:numId w:val="3"/>
        </w:numPr>
        <w:spacing w:before="240" w:after="240" w:line="240" w:lineRule="auto"/>
        <w:jc w:val="both"/>
        <w:textAlignment w:val="baseline"/>
        <w:rPr>
          <w:rFonts w:ascii="Arial" w:eastAsia="Times New Roman" w:hAnsi="Arial" w:cs="Arial"/>
          <w:color w:val="000000"/>
          <w:kern w:val="0"/>
          <w:lang w:eastAsia="en-GB"/>
          <w14:ligatures w14:val="none"/>
        </w:rPr>
      </w:pPr>
      <w:r w:rsidRPr="005526FB">
        <w:rPr>
          <w:rFonts w:ascii="Arial" w:eastAsia="Times New Roman" w:hAnsi="Arial" w:cs="Arial"/>
          <w:b/>
          <w:bCs/>
          <w:color w:val="000000"/>
          <w:kern w:val="0"/>
          <w:lang w:eastAsia="en-GB"/>
          <w14:ligatures w14:val="none"/>
        </w:rPr>
        <w:t>Sample message to send to patients who will get access, to make them aware access is coming, and invite an opt out</w:t>
      </w:r>
      <w:r w:rsidRPr="005526FB">
        <w:rPr>
          <w:rFonts w:ascii="Arial" w:eastAsia="Times New Roman" w:hAnsi="Arial" w:cs="Arial"/>
          <w:color w:val="000000"/>
          <w:kern w:val="0"/>
          <w:lang w:eastAsia="en-GB"/>
          <w14:ligatures w14:val="none"/>
        </w:rPr>
        <w:t>:</w:t>
      </w:r>
    </w:p>
    <w:p w14:paraId="3AC6309D" w14:textId="77777777" w:rsidR="00626450" w:rsidRPr="005526FB" w:rsidRDefault="00626450" w:rsidP="00626450">
      <w:pPr>
        <w:spacing w:before="240" w:after="240" w:line="240" w:lineRule="auto"/>
        <w:jc w:val="both"/>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i/>
          <w:iCs/>
          <w:color w:val="000000"/>
          <w:kern w:val="0"/>
          <w:lang w:eastAsia="en-GB"/>
          <w14:ligatures w14:val="none"/>
        </w:rPr>
        <w:t>As your GP practice, we have been asked to provide you with access to your full medical record via the NHS app (and NHS website) if you have a suitable NHS login, from 31 October 2023. You are due to receive access on dd/mm/</w:t>
      </w:r>
      <w:proofErr w:type="spellStart"/>
      <w:r w:rsidRPr="005526FB">
        <w:rPr>
          <w:rFonts w:ascii="Arial" w:eastAsia="Times New Roman" w:hAnsi="Arial" w:cs="Arial"/>
          <w:i/>
          <w:iCs/>
          <w:color w:val="000000"/>
          <w:kern w:val="0"/>
          <w:lang w:eastAsia="en-GB"/>
          <w14:ligatures w14:val="none"/>
        </w:rPr>
        <w:t>yyyy</w:t>
      </w:r>
      <w:proofErr w:type="spellEnd"/>
      <w:r w:rsidRPr="005526FB">
        <w:rPr>
          <w:rFonts w:ascii="Arial" w:eastAsia="Times New Roman" w:hAnsi="Arial" w:cs="Arial"/>
          <w:i/>
          <w:iCs/>
          <w:color w:val="000000"/>
          <w:kern w:val="0"/>
          <w:lang w:eastAsia="en-GB"/>
          <w14:ligatures w14:val="none"/>
        </w:rPr>
        <w:t>.  We are aware that not everyone will want access to their full record on the internet at this time, and some patients may have concerns about their personal medical records being made available on their smartphones or online, especially if other people have access to their devices. If you know you will NOT want access, please follow the link below and send ‘DECLINE ACCESS’. You can change your mind at any time by contacting the practice. Further information is available here: &lt;LINK TO FURTHER INFORMATION&gt;</w:t>
      </w:r>
    </w:p>
    <w:p w14:paraId="6043CCC0" w14:textId="77777777" w:rsidR="00626450" w:rsidRPr="005526FB" w:rsidRDefault="00626450" w:rsidP="00626450">
      <w:pPr>
        <w:spacing w:after="0" w:line="240" w:lineRule="auto"/>
        <w:rPr>
          <w:rFonts w:ascii="Times New Roman" w:eastAsia="Times New Roman" w:hAnsi="Times New Roman" w:cs="Times New Roman"/>
          <w:kern w:val="0"/>
          <w:sz w:val="24"/>
          <w:szCs w:val="24"/>
          <w:lang w:eastAsia="en-GB"/>
          <w14:ligatures w14:val="none"/>
        </w:rPr>
      </w:pPr>
      <w:r w:rsidRPr="005526FB">
        <w:rPr>
          <w:rFonts w:ascii="Times New Roman" w:eastAsia="Times New Roman" w:hAnsi="Times New Roman" w:cs="Times New Roman"/>
          <w:kern w:val="0"/>
          <w:sz w:val="24"/>
          <w:szCs w:val="24"/>
          <w:lang w:eastAsia="en-GB"/>
          <w14:ligatures w14:val="none"/>
        </w:rPr>
        <w:br/>
      </w:r>
    </w:p>
    <w:p w14:paraId="2412DA29" w14:textId="77777777" w:rsidR="00626450" w:rsidRPr="005526FB" w:rsidRDefault="00626450" w:rsidP="00626450">
      <w:pPr>
        <w:numPr>
          <w:ilvl w:val="0"/>
          <w:numId w:val="4"/>
        </w:numPr>
        <w:spacing w:before="240" w:after="240" w:line="240" w:lineRule="auto"/>
        <w:jc w:val="both"/>
        <w:textAlignment w:val="baseline"/>
        <w:rPr>
          <w:rFonts w:ascii="Arial" w:eastAsia="Times New Roman" w:hAnsi="Arial" w:cs="Arial"/>
          <w:b/>
          <w:bCs/>
          <w:color w:val="000000"/>
          <w:kern w:val="0"/>
          <w:lang w:eastAsia="en-GB"/>
          <w14:ligatures w14:val="none"/>
        </w:rPr>
      </w:pPr>
      <w:r w:rsidRPr="005526FB">
        <w:rPr>
          <w:rFonts w:ascii="Arial" w:eastAsia="Times New Roman" w:hAnsi="Arial" w:cs="Arial"/>
          <w:b/>
          <w:bCs/>
          <w:color w:val="000000"/>
          <w:kern w:val="0"/>
          <w:lang w:eastAsia="en-GB"/>
          <w14:ligatures w14:val="none"/>
        </w:rPr>
        <w:lastRenderedPageBreak/>
        <w:t>Sample message to patients who don’t yet have access due to the presence of a ‘104’ code added by the practice due to the patient being in an ‘at risk’ group:</w:t>
      </w:r>
    </w:p>
    <w:p w14:paraId="02482CC4" w14:textId="77777777" w:rsidR="00626450" w:rsidRPr="005526FB" w:rsidRDefault="00626450" w:rsidP="00626450">
      <w:pPr>
        <w:spacing w:before="240" w:after="240" w:line="240" w:lineRule="auto"/>
        <w:jc w:val="both"/>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i/>
          <w:iCs/>
          <w:color w:val="000000"/>
          <w:kern w:val="0"/>
          <w:lang w:eastAsia="en-GB"/>
          <w14:ligatures w14:val="none"/>
        </w:rPr>
        <w:t>As your GP practice, we have been asked to provide you with access to your full medical record via the NHS app (and NHS website) if you have a suitable NHS login, from 31 October 2023. As a practice we have decided to ask your permission first, as this gives us a chance to check your understanding and be sure access to your data is safe for you. We are aware that not everyone will want access to their full record on the internet at this time, and some patients may have concerns about their personal medical records being made available on their smartphones or online, especially if other people have access to their devices. If you know you will NOT want access, please follow the link below and send ‘DECLINE ACCESS’. You can change your mind at any time by contacting the practice. Further information is available here: &lt;LINK TO FURTHER INFORMATION&gt;</w:t>
      </w:r>
    </w:p>
    <w:p w14:paraId="25EA14D3" w14:textId="77777777" w:rsidR="00626450" w:rsidRPr="005526FB" w:rsidRDefault="00626450" w:rsidP="00626450">
      <w:pPr>
        <w:spacing w:after="0" w:line="240" w:lineRule="auto"/>
        <w:rPr>
          <w:rFonts w:ascii="Times New Roman" w:eastAsia="Times New Roman" w:hAnsi="Times New Roman" w:cs="Times New Roman"/>
          <w:kern w:val="0"/>
          <w:sz w:val="24"/>
          <w:szCs w:val="24"/>
          <w:lang w:eastAsia="en-GB"/>
          <w14:ligatures w14:val="none"/>
        </w:rPr>
      </w:pPr>
    </w:p>
    <w:p w14:paraId="202DB048" w14:textId="77777777" w:rsidR="00626450" w:rsidRPr="005526FB" w:rsidRDefault="00626450" w:rsidP="00626450">
      <w:pPr>
        <w:spacing w:before="240" w:after="240" w:line="240" w:lineRule="auto"/>
        <w:jc w:val="both"/>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b/>
          <w:bCs/>
          <w:color w:val="000000"/>
          <w:kern w:val="0"/>
          <w:lang w:eastAsia="en-GB"/>
          <w14:ligatures w14:val="none"/>
        </w:rPr>
        <w:t xml:space="preserve">For practices who have not provided access </w:t>
      </w:r>
      <w:proofErr w:type="gramStart"/>
      <w:r w:rsidRPr="005526FB">
        <w:rPr>
          <w:rFonts w:ascii="Arial" w:eastAsia="Times New Roman" w:hAnsi="Arial" w:cs="Arial"/>
          <w:b/>
          <w:bCs/>
          <w:color w:val="000000"/>
          <w:kern w:val="0"/>
          <w:lang w:eastAsia="en-GB"/>
          <w14:ligatures w14:val="none"/>
        </w:rPr>
        <w:t>yet,</w:t>
      </w:r>
      <w:proofErr w:type="gramEnd"/>
      <w:r w:rsidRPr="005526FB">
        <w:rPr>
          <w:rFonts w:ascii="Arial" w:eastAsia="Times New Roman" w:hAnsi="Arial" w:cs="Arial"/>
          <w:b/>
          <w:bCs/>
          <w:color w:val="000000"/>
          <w:kern w:val="0"/>
          <w:lang w:eastAsia="en-GB"/>
          <w14:ligatures w14:val="none"/>
        </w:rPr>
        <w:t xml:space="preserve"> intend to do so, but have bulk-added ‘104’ codes to everyone, and for EMIS practices who do not wish to turn on the accelerated access functionality, but initially (until 31 October 2023) wish to offer access on a patient-by-patient basis:</w:t>
      </w:r>
    </w:p>
    <w:p w14:paraId="13D08B88" w14:textId="77777777" w:rsidR="00626450" w:rsidRPr="005526FB" w:rsidRDefault="00626450" w:rsidP="00626450">
      <w:pPr>
        <w:numPr>
          <w:ilvl w:val="0"/>
          <w:numId w:val="5"/>
        </w:numPr>
        <w:spacing w:before="240" w:after="240" w:line="240" w:lineRule="auto"/>
        <w:jc w:val="both"/>
        <w:textAlignment w:val="baseline"/>
        <w:rPr>
          <w:rFonts w:ascii="Arial" w:eastAsia="Times New Roman" w:hAnsi="Arial" w:cs="Arial"/>
          <w:b/>
          <w:bCs/>
          <w:color w:val="000000"/>
          <w:kern w:val="0"/>
          <w:lang w:eastAsia="en-GB"/>
          <w14:ligatures w14:val="none"/>
        </w:rPr>
      </w:pPr>
      <w:r w:rsidRPr="005526FB">
        <w:rPr>
          <w:rFonts w:ascii="Arial" w:eastAsia="Times New Roman" w:hAnsi="Arial" w:cs="Arial"/>
          <w:b/>
          <w:bCs/>
          <w:color w:val="000000"/>
          <w:kern w:val="0"/>
          <w:lang w:eastAsia="en-GB"/>
          <w14:ligatures w14:val="none"/>
        </w:rPr>
        <w:t>Sample message to send to patients who don’t yet have access:</w:t>
      </w:r>
    </w:p>
    <w:p w14:paraId="42859DEC" w14:textId="77777777" w:rsidR="00626450" w:rsidRPr="005526FB" w:rsidRDefault="00626450" w:rsidP="00626450">
      <w:pPr>
        <w:spacing w:before="240" w:after="240" w:line="240" w:lineRule="auto"/>
        <w:jc w:val="both"/>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i/>
          <w:iCs/>
          <w:color w:val="000000"/>
          <w:kern w:val="0"/>
          <w:lang w:eastAsia="en-GB"/>
          <w14:ligatures w14:val="none"/>
        </w:rPr>
        <w:t>As your GP practice, we have been asked to provide you with access to your full medical record via the NHS app (and NHS website) if you have a suitable NHS login, from 31 October 2023. As a practice we have decided to ask your permission first, as this gives us a chance to check your understanding and be sure access to your data is safe for you. We are aware that not everyone will want access to their full record on the internet at this time, and some patients may have concerns about their personal medical records being made available on their smartphones or online, especially if other people have access to their devices. If you know you will NOT want access, please follow the link below and send ‘DECLINE ACCESS’. You can change your mind at any time by contacting the practice. Further information for how to seek access is available here: &lt;LINK TO FURTHER INFORMATION&gt;</w:t>
      </w:r>
    </w:p>
    <w:sectPr w:rsidR="00626450" w:rsidRPr="005526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907E2"/>
    <w:multiLevelType w:val="hybridMultilevel"/>
    <w:tmpl w:val="0CE2799E"/>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5A7F6A"/>
    <w:multiLevelType w:val="hybridMultilevel"/>
    <w:tmpl w:val="8ECCBA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6177EA1"/>
    <w:multiLevelType w:val="multilevel"/>
    <w:tmpl w:val="5E4C16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587B2C"/>
    <w:multiLevelType w:val="hybridMultilevel"/>
    <w:tmpl w:val="869A2C78"/>
    <w:lvl w:ilvl="0" w:tplc="BB368D54">
      <w:start w:val="1"/>
      <w:numFmt w:val="bullet"/>
      <w:pStyle w:val="PO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5F7149"/>
    <w:multiLevelType w:val="multilevel"/>
    <w:tmpl w:val="ABFA3A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DC233F"/>
    <w:multiLevelType w:val="multilevel"/>
    <w:tmpl w:val="B12C6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8D79AB"/>
    <w:multiLevelType w:val="multilevel"/>
    <w:tmpl w:val="B0A6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D9A6E12"/>
    <w:multiLevelType w:val="multilevel"/>
    <w:tmpl w:val="0B620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811513"/>
    <w:multiLevelType w:val="multilevel"/>
    <w:tmpl w:val="7C0A1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3502870">
    <w:abstractNumId w:val="5"/>
  </w:num>
  <w:num w:numId="2" w16cid:durableId="987251106">
    <w:abstractNumId w:val="4"/>
    <w:lvlOverride w:ilvl="0">
      <w:lvl w:ilvl="0">
        <w:numFmt w:val="decimal"/>
        <w:lvlText w:val="%1."/>
        <w:lvlJc w:val="left"/>
      </w:lvl>
    </w:lvlOverride>
  </w:num>
  <w:num w:numId="3" w16cid:durableId="228031848">
    <w:abstractNumId w:val="7"/>
  </w:num>
  <w:num w:numId="4" w16cid:durableId="1109812605">
    <w:abstractNumId w:val="2"/>
    <w:lvlOverride w:ilvl="0">
      <w:lvl w:ilvl="0">
        <w:numFmt w:val="decimal"/>
        <w:lvlText w:val="%1."/>
        <w:lvlJc w:val="left"/>
      </w:lvl>
    </w:lvlOverride>
  </w:num>
  <w:num w:numId="5" w16cid:durableId="686059678">
    <w:abstractNumId w:val="8"/>
  </w:num>
  <w:num w:numId="6" w16cid:durableId="814377867">
    <w:abstractNumId w:val="0"/>
  </w:num>
  <w:num w:numId="7" w16cid:durableId="1900748677">
    <w:abstractNumId w:val="1"/>
  </w:num>
  <w:num w:numId="8" w16cid:durableId="1854301112">
    <w:abstractNumId w:val="3"/>
  </w:num>
  <w:num w:numId="9" w16cid:durableId="17263718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50"/>
    <w:rsid w:val="00626450"/>
    <w:rsid w:val="009119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3EDD4"/>
  <w15:chartTrackingRefBased/>
  <w15:docId w15:val="{B3200519-2121-4262-9546-648F6A76A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4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645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626450"/>
    <w:rPr>
      <w:color w:val="0000FF"/>
      <w:u w:val="single"/>
    </w:rPr>
  </w:style>
  <w:style w:type="character" w:styleId="CommentReference">
    <w:name w:val="annotation reference"/>
    <w:basedOn w:val="DefaultParagraphFont"/>
    <w:uiPriority w:val="99"/>
    <w:semiHidden/>
    <w:unhideWhenUsed/>
    <w:rsid w:val="00626450"/>
    <w:rPr>
      <w:sz w:val="16"/>
      <w:szCs w:val="16"/>
    </w:rPr>
  </w:style>
  <w:style w:type="paragraph" w:styleId="CommentText">
    <w:name w:val="annotation text"/>
    <w:basedOn w:val="Normal"/>
    <w:link w:val="CommentTextChar"/>
    <w:uiPriority w:val="99"/>
    <w:unhideWhenUsed/>
    <w:rsid w:val="00626450"/>
    <w:pPr>
      <w:spacing w:line="240" w:lineRule="auto"/>
    </w:pPr>
    <w:rPr>
      <w:sz w:val="20"/>
      <w:szCs w:val="20"/>
    </w:rPr>
  </w:style>
  <w:style w:type="character" w:customStyle="1" w:styleId="CommentTextChar">
    <w:name w:val="Comment Text Char"/>
    <w:basedOn w:val="DefaultParagraphFont"/>
    <w:link w:val="CommentText"/>
    <w:uiPriority w:val="99"/>
    <w:rsid w:val="00626450"/>
    <w:rPr>
      <w:sz w:val="20"/>
      <w:szCs w:val="20"/>
    </w:rPr>
  </w:style>
  <w:style w:type="paragraph" w:styleId="CommentSubject">
    <w:name w:val="annotation subject"/>
    <w:basedOn w:val="CommentText"/>
    <w:next w:val="CommentText"/>
    <w:link w:val="CommentSubjectChar"/>
    <w:uiPriority w:val="99"/>
    <w:semiHidden/>
    <w:unhideWhenUsed/>
    <w:rsid w:val="00626450"/>
    <w:rPr>
      <w:b/>
      <w:bCs/>
    </w:rPr>
  </w:style>
  <w:style w:type="character" w:customStyle="1" w:styleId="CommentSubjectChar">
    <w:name w:val="Comment Subject Char"/>
    <w:basedOn w:val="CommentTextChar"/>
    <w:link w:val="CommentSubject"/>
    <w:uiPriority w:val="99"/>
    <w:semiHidden/>
    <w:rsid w:val="00626450"/>
    <w:rPr>
      <w:b/>
      <w:bCs/>
      <w:sz w:val="20"/>
      <w:szCs w:val="20"/>
    </w:rPr>
  </w:style>
  <w:style w:type="character" w:styleId="Mention">
    <w:name w:val="Mention"/>
    <w:basedOn w:val="DefaultParagraphFont"/>
    <w:uiPriority w:val="99"/>
    <w:unhideWhenUsed/>
    <w:rsid w:val="00626450"/>
    <w:rPr>
      <w:color w:val="2B579A"/>
      <w:shd w:val="clear" w:color="auto" w:fill="E1DFDD"/>
    </w:rPr>
  </w:style>
  <w:style w:type="paragraph" w:styleId="ListParagraph">
    <w:name w:val="List Paragraph"/>
    <w:basedOn w:val="Normal"/>
    <w:uiPriority w:val="34"/>
    <w:qFormat/>
    <w:rsid w:val="00626450"/>
    <w:pPr>
      <w:ind w:left="720"/>
      <w:contextualSpacing/>
    </w:pPr>
  </w:style>
  <w:style w:type="paragraph" w:customStyle="1" w:styleId="POLsub1">
    <w:name w:val="POL sub 1"/>
    <w:basedOn w:val="Normal"/>
    <w:link w:val="POLsub1Char"/>
    <w:qFormat/>
    <w:rsid w:val="00626450"/>
    <w:pPr>
      <w:pBdr>
        <w:top w:val="nil"/>
        <w:left w:val="nil"/>
        <w:bottom w:val="nil"/>
        <w:right w:val="nil"/>
        <w:between w:val="nil"/>
        <w:bar w:val="nil"/>
      </w:pBdr>
      <w:spacing w:before="120" w:after="0" w:line="240" w:lineRule="auto"/>
    </w:pPr>
    <w:rPr>
      <w:rFonts w:ascii="Arial" w:eastAsia="Arial Unicode MS" w:hAnsi="Arial" w:cs="Arial Unicode MS"/>
      <w:b/>
      <w:bCs/>
      <w:color w:val="002B5C"/>
      <w:kern w:val="0"/>
      <w:sz w:val="24"/>
      <w:szCs w:val="24"/>
      <w:u w:color="0075B9"/>
      <w:bdr w:val="nil"/>
      <w:lang w:val="en-US" w:eastAsia="en-GB"/>
      <w14:ligatures w14:val="none"/>
    </w:rPr>
  </w:style>
  <w:style w:type="character" w:customStyle="1" w:styleId="POLsub1Char">
    <w:name w:val="POL sub 1 Char"/>
    <w:basedOn w:val="DefaultParagraphFont"/>
    <w:link w:val="POLsub1"/>
    <w:rsid w:val="00626450"/>
    <w:rPr>
      <w:rFonts w:ascii="Arial" w:eastAsia="Arial Unicode MS" w:hAnsi="Arial" w:cs="Arial Unicode MS"/>
      <w:b/>
      <w:bCs/>
      <w:color w:val="002B5C"/>
      <w:kern w:val="0"/>
      <w:sz w:val="24"/>
      <w:szCs w:val="24"/>
      <w:u w:color="0075B9"/>
      <w:bdr w:val="nil"/>
      <w:lang w:val="en-US" w:eastAsia="en-GB"/>
      <w14:ligatures w14:val="none"/>
    </w:rPr>
  </w:style>
  <w:style w:type="paragraph" w:customStyle="1" w:styleId="POLbullets">
    <w:name w:val="POL bullets"/>
    <w:basedOn w:val="Normal"/>
    <w:link w:val="POLbulletsChar"/>
    <w:qFormat/>
    <w:rsid w:val="00626450"/>
    <w:pPr>
      <w:numPr>
        <w:numId w:val="8"/>
      </w:numPr>
      <w:pBdr>
        <w:top w:val="nil"/>
        <w:left w:val="nil"/>
        <w:bottom w:val="nil"/>
        <w:right w:val="nil"/>
        <w:between w:val="nil"/>
        <w:bar w:val="nil"/>
      </w:pBdr>
      <w:spacing w:after="0" w:line="276" w:lineRule="auto"/>
      <w:ind w:left="714" w:hanging="357"/>
    </w:pPr>
    <w:rPr>
      <w:rFonts w:ascii="Arial" w:eastAsia="Arial Unicode MS" w:hAnsi="Arial" w:cs="Arial Unicode MS"/>
      <w:color w:val="000000"/>
      <w:kern w:val="0"/>
      <w:u w:color="000000"/>
      <w:bdr w:val="nil"/>
      <w:lang w:val="en-US" w:eastAsia="en-GB"/>
      <w14:ligatures w14:val="none"/>
    </w:rPr>
  </w:style>
  <w:style w:type="character" w:customStyle="1" w:styleId="POLbulletsChar">
    <w:name w:val="POL bullets Char"/>
    <w:basedOn w:val="DefaultParagraphFont"/>
    <w:link w:val="POLbullets"/>
    <w:rsid w:val="00626450"/>
    <w:rPr>
      <w:rFonts w:ascii="Arial" w:eastAsia="Arial Unicode MS" w:hAnsi="Arial" w:cs="Arial Unicode MS"/>
      <w:color w:val="000000"/>
      <w:kern w:val="0"/>
      <w:u w:color="000000"/>
      <w:bdr w:val="nil"/>
      <w:lang w:val="en-US" w:eastAsia="en-GB"/>
      <w14:ligatures w14:val="none"/>
    </w:rPr>
  </w:style>
  <w:style w:type="paragraph" w:styleId="Header">
    <w:name w:val="header"/>
    <w:basedOn w:val="Normal"/>
    <w:link w:val="HeaderChar"/>
    <w:uiPriority w:val="99"/>
    <w:unhideWhenUsed/>
    <w:rsid w:val="006264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6450"/>
  </w:style>
  <w:style w:type="paragraph" w:styleId="Footer">
    <w:name w:val="footer"/>
    <w:basedOn w:val="Normal"/>
    <w:link w:val="FooterChar"/>
    <w:uiPriority w:val="99"/>
    <w:unhideWhenUsed/>
    <w:rsid w:val="006264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761</Words>
  <Characters>4339</Characters>
  <Application>Microsoft Office Word</Application>
  <DocSecurity>0</DocSecurity>
  <Lines>36</Lines>
  <Paragraphs>10</Paragraphs>
  <ScaleCrop>false</ScaleCrop>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Parkin</dc:creator>
  <cp:keywords/>
  <dc:description/>
  <cp:lastModifiedBy>David Parkin</cp:lastModifiedBy>
  <cp:revision>2</cp:revision>
  <dcterms:created xsi:type="dcterms:W3CDTF">2023-10-06T15:13:00Z</dcterms:created>
  <dcterms:modified xsi:type="dcterms:W3CDTF">2023-10-06T15:14:00Z</dcterms:modified>
</cp:coreProperties>
</file>