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6B14C3" w:rsidR="00B557C2" w:rsidP="00D46C47" w:rsidRDefault="405CEC6F" w14:paraId="6A4A2EED" w14:textId="742F194D">
      <w:pPr>
        <w:spacing w:after="0"/>
        <w:rPr>
          <w:sz w:val="22"/>
          <w:szCs w:val="22"/>
        </w:rPr>
      </w:pPr>
      <w:bookmarkStart w:name="Name" w:id="0"/>
      <w:r w:rsidRPr="59EDF11C">
        <w:rPr>
          <w:sz w:val="22"/>
          <w:szCs w:val="22"/>
        </w:rPr>
        <w:t>In</w:t>
      </w:r>
      <w:r w:rsidRPr="59EDF11C" w:rsidR="00B557C2">
        <w:rPr>
          <w:sz w:val="22"/>
          <w:szCs w:val="22"/>
        </w:rPr>
        <w:t xml:space="preserve"> </w:t>
      </w:r>
      <w:hyperlink r:id="rId10">
        <w:r w:rsidRPr="59EDF11C" w:rsidR="00B557C2">
          <w:rPr>
            <w:sz w:val="22"/>
            <w:szCs w:val="22"/>
          </w:rPr>
          <w:t>October 202</w:t>
        </w:r>
      </w:hyperlink>
      <w:r w:rsidRPr="59EDF11C" w:rsidR="00B557C2">
        <w:rPr>
          <w:sz w:val="22"/>
          <w:szCs w:val="22"/>
        </w:rPr>
        <w:t xml:space="preserve">2, the Government amended the NHS GMS and PMS Regulations to </w:t>
      </w:r>
      <w:r w:rsidR="00FD1E86">
        <w:rPr>
          <w:sz w:val="22"/>
          <w:szCs w:val="22"/>
        </w:rPr>
        <w:t xml:space="preserve">include obligations </w:t>
      </w:r>
      <w:r w:rsidR="00F575F2">
        <w:rPr>
          <w:sz w:val="22"/>
          <w:szCs w:val="22"/>
        </w:rPr>
        <w:t>around GPs disclosing their earnings to NHS Digital</w:t>
      </w:r>
      <w:r w:rsidRPr="59EDF11C" w:rsidR="00B557C2">
        <w:rPr>
          <w:sz w:val="22"/>
          <w:szCs w:val="22"/>
        </w:rPr>
        <w:t xml:space="preserve">. This formed part of the 5-year framework for GP contract reform. </w:t>
      </w:r>
      <w:r w:rsidRPr="59EDF11C" w:rsidR="73AE5139">
        <w:rPr>
          <w:sz w:val="22"/>
          <w:szCs w:val="22"/>
        </w:rPr>
        <w:t>T</w:t>
      </w:r>
      <w:r w:rsidRPr="59EDF11C" w:rsidR="00B557C2">
        <w:rPr>
          <w:sz w:val="22"/>
          <w:szCs w:val="22"/>
        </w:rPr>
        <w:t>hat agreement included that GPs would not be singled out</w:t>
      </w:r>
      <w:r w:rsidRPr="59EDF11C" w:rsidR="21DDB013">
        <w:rPr>
          <w:sz w:val="22"/>
          <w:szCs w:val="22"/>
        </w:rPr>
        <w:t xml:space="preserve">, that this would apply to “all independent contractors in the NHS”. </w:t>
      </w:r>
      <w:r w:rsidRPr="59EDF11C" w:rsidR="00B557C2">
        <w:rPr>
          <w:sz w:val="22"/>
          <w:szCs w:val="22"/>
        </w:rPr>
        <w:t xml:space="preserve"> However, there are currently no similar proposals for other </w:t>
      </w:r>
      <w:r w:rsidR="00335FEA">
        <w:rPr>
          <w:sz w:val="22"/>
          <w:szCs w:val="22"/>
        </w:rPr>
        <w:t>contractors</w:t>
      </w:r>
      <w:r w:rsidRPr="59EDF11C" w:rsidR="00335FEA">
        <w:rPr>
          <w:sz w:val="22"/>
          <w:szCs w:val="22"/>
        </w:rPr>
        <w:t xml:space="preserve"> </w:t>
      </w:r>
      <w:r w:rsidRPr="59EDF11C" w:rsidR="00B557C2">
        <w:rPr>
          <w:sz w:val="22"/>
          <w:szCs w:val="22"/>
        </w:rPr>
        <w:t xml:space="preserve">in the NHS, or anywhere else in the UK. The BMA has been clear about our significant concerns about this change throughout and will continue to do so. </w:t>
      </w:r>
    </w:p>
    <w:p w:rsidRPr="006B14C3" w:rsidR="00B557C2" w:rsidP="00B557C2" w:rsidRDefault="00B557C2" w14:paraId="3AF73608" w14:textId="77777777">
      <w:pPr>
        <w:pStyle w:val="08Bodycopy"/>
        <w:rPr>
          <w:sz w:val="22"/>
          <w:szCs w:val="22"/>
        </w:rPr>
      </w:pPr>
    </w:p>
    <w:p w:rsidRPr="006B14C3" w:rsidR="00B557C2" w:rsidP="00B557C2" w:rsidRDefault="00B557C2" w14:paraId="38E09504" w14:textId="77777777">
      <w:pPr>
        <w:pStyle w:val="08Bodycopy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Pr="006B14C3" w:rsidR="00B557C2" w:rsidP="59EDF11C" w:rsidRDefault="00B557C2" w14:paraId="1AC19891" w14:textId="6130C1FB">
      <w:pPr>
        <w:pStyle w:val="08Bodycopy"/>
        <w:rPr>
          <w:rFonts w:asciiTheme="minorHAnsi" w:hAnsiTheme="minorHAnsi" w:cstheme="minorBidi"/>
          <w:b/>
          <w:bCs/>
          <w:color w:val="auto"/>
          <w:sz w:val="22"/>
          <w:szCs w:val="22"/>
          <w:shd w:val="clear" w:color="auto" w:fill="FFFFFF"/>
        </w:rPr>
      </w:pP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Despite this, </w:t>
      </w:r>
      <w:hyperlink w:history="1" r:id="rId11">
        <w:r w:rsidRPr="006A1ED4">
          <w:rPr>
            <w:rStyle w:val="Hyperlink"/>
            <w:rFonts w:asciiTheme="minorHAnsi" w:hAnsiTheme="minorHAnsi" w:cstheme="minorBidi"/>
            <w:sz w:val="22"/>
            <w:szCs w:val="22"/>
            <w:shd w:val="clear" w:color="auto" w:fill="FFFFFF"/>
          </w:rPr>
          <w:t>the regulations</w:t>
        </w:r>
      </w:hyperlink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</w:t>
      </w:r>
      <w:r w:rsidR="00E527CB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set out obligations for</w:t>
      </w: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</w:t>
      </w:r>
      <w:r w:rsidR="00404309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the categories of </w:t>
      </w:r>
      <w:r w:rsidR="00E527CB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GP</w:t>
      </w:r>
      <w:r w:rsidR="00404309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s listed below</w:t>
      </w: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</w:t>
      </w:r>
      <w:r w:rsidR="00505BF3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in relation to disclosing </w:t>
      </w: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earning</w:t>
      </w:r>
      <w:r w:rsidRPr="59EDF11C" w:rsidR="4711B33F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s</w:t>
      </w:r>
      <w:r w:rsidR="00505BF3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exceeding a certain level</w:t>
      </w: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</w:t>
      </w:r>
      <w:r w:rsidRPr="59EDF11C" w:rsidR="59C14449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to NHS Digital</w:t>
      </w:r>
      <w:r w:rsidR="00505BF3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so that they can be published</w:t>
      </w:r>
      <w:r w:rsidR="00E527CB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. The threshold for </w:t>
      </w:r>
      <w:r w:rsidRPr="59EDF11C" w:rsidR="00E527CB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the financial (NHS) year</w:t>
      </w:r>
      <w:r w:rsidR="00505BF3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,</w:t>
      </w:r>
      <w:r w:rsidRPr="59EDF11C" w:rsidR="00E527CB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1 April 2021 – 31 March 2022</w:t>
      </w:r>
      <w:r w:rsidR="00505BF3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,</w:t>
      </w:r>
      <w:r w:rsidR="00E527CB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is</w:t>
      </w: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£15</w:t>
      </w:r>
      <w:r w:rsidRPr="59EDF11C" w:rsidR="4758D268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6</w:t>
      </w: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,000 </w:t>
      </w:r>
      <w:r w:rsidR="00E527CB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and the deadline for disclosure</w:t>
      </w:r>
      <w:r w:rsidR="00505BF3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for GPs to whom the obligation applies</w:t>
      </w:r>
      <w:r w:rsidR="00E527CB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is </w:t>
      </w:r>
      <w:r w:rsidRPr="59EDF11C">
        <w:rPr>
          <w:rFonts w:asciiTheme="minorHAnsi" w:hAnsiTheme="minorHAnsi" w:cstheme="minorBidi"/>
          <w:b/>
          <w:bCs/>
          <w:color w:val="auto"/>
          <w:sz w:val="22"/>
          <w:szCs w:val="22"/>
          <w:shd w:val="clear" w:color="auto" w:fill="FFFFFF"/>
        </w:rPr>
        <w:t xml:space="preserve"> </w:t>
      </w:r>
      <w:r w:rsidR="00E527CB">
        <w:rPr>
          <w:rFonts w:asciiTheme="minorHAnsi" w:hAnsiTheme="minorHAnsi" w:cstheme="minorBidi"/>
          <w:b/>
          <w:bCs/>
          <w:color w:val="auto"/>
          <w:sz w:val="22"/>
          <w:szCs w:val="22"/>
          <w:shd w:val="clear" w:color="auto" w:fill="FFFFFF"/>
        </w:rPr>
        <w:t xml:space="preserve">30 </w:t>
      </w:r>
      <w:r w:rsidRPr="59EDF11C">
        <w:rPr>
          <w:rFonts w:asciiTheme="minorHAnsi" w:hAnsiTheme="minorHAnsi" w:cstheme="minorBidi"/>
          <w:b/>
          <w:bCs/>
          <w:color w:val="auto"/>
          <w:sz w:val="22"/>
          <w:szCs w:val="22"/>
          <w:shd w:val="clear" w:color="auto" w:fill="FFFFFF"/>
        </w:rPr>
        <w:t>April 2023</w:t>
      </w:r>
      <w:r w:rsidR="00404309">
        <w:rPr>
          <w:rFonts w:asciiTheme="minorHAnsi" w:hAnsiTheme="minorHAnsi" w:cstheme="minorBidi"/>
          <w:b/>
          <w:bCs/>
          <w:color w:val="auto"/>
          <w:sz w:val="22"/>
          <w:szCs w:val="22"/>
          <w:shd w:val="clear" w:color="auto" w:fill="FFFFFF"/>
        </w:rPr>
        <w:t>.</w:t>
      </w:r>
      <w:r w:rsidRPr="59EDF11C">
        <w:rPr>
          <w:rFonts w:asciiTheme="minorHAnsi" w:hAnsiTheme="minorHAnsi" w:cstheme="minorBidi"/>
          <w:b/>
          <w:bCs/>
          <w:color w:val="auto"/>
          <w:sz w:val="22"/>
          <w:szCs w:val="22"/>
          <w:shd w:val="clear" w:color="auto" w:fill="FFFFFF"/>
        </w:rPr>
        <w:t xml:space="preserve"> </w:t>
      </w:r>
    </w:p>
    <w:p w:rsidRPr="006B14C3" w:rsidR="00B557C2" w:rsidP="00B557C2" w:rsidRDefault="00B557C2" w14:paraId="1006AB8D" w14:textId="77777777">
      <w:pPr>
        <w:pStyle w:val="08Bodycopy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:rsidRPr="006B14C3" w:rsidR="006A1ED4" w:rsidP="006A1ED4" w:rsidRDefault="006A1ED4" w14:paraId="2E807822" w14:textId="77777777">
      <w:pPr>
        <w:pStyle w:val="BodyText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6B14C3">
        <w:rPr>
          <w:rFonts w:asciiTheme="minorHAnsi" w:hAnsiTheme="minorHAnsi"/>
          <w:color w:val="000000" w:themeColor="text1"/>
          <w:sz w:val="22"/>
          <w:szCs w:val="22"/>
        </w:rPr>
        <w:t>artners of clinical sub-contractors</w:t>
      </w:r>
      <w:r w:rsidRPr="006B14C3">
        <w:rPr>
          <w:rFonts w:asciiTheme="minorHAnsi" w:hAnsiTheme="minorHAnsi"/>
          <w:sz w:val="22"/>
          <w:szCs w:val="22"/>
        </w:rPr>
        <w:t xml:space="preserve"> and </w:t>
      </w:r>
      <w:r w:rsidRPr="006B14C3">
        <w:rPr>
          <w:rFonts w:asciiTheme="minorHAnsi" w:hAnsiTheme="minorHAnsi"/>
          <w:color w:val="000000" w:themeColor="text1"/>
          <w:sz w:val="22"/>
          <w:szCs w:val="22"/>
        </w:rPr>
        <w:t>sub-contractors who are an individual (including: partners of any onward clinical sub-contractors,</w:t>
      </w:r>
      <w:r w:rsidRPr="006B14C3">
        <w:rPr>
          <w:rFonts w:asciiTheme="minorHAnsi" w:hAnsiTheme="minorHAnsi"/>
          <w:sz w:val="22"/>
          <w:szCs w:val="22"/>
        </w:rPr>
        <w:t xml:space="preserve"> </w:t>
      </w:r>
      <w:r w:rsidRPr="006B14C3">
        <w:rPr>
          <w:rFonts w:asciiTheme="minorHAnsi" w:hAnsiTheme="minorHAnsi"/>
          <w:color w:val="000000" w:themeColor="text1"/>
          <w:sz w:val="22"/>
          <w:szCs w:val="22"/>
        </w:rPr>
        <w:t>and any onward clinical sub-contractor who is an individual)</w:t>
      </w:r>
      <w:r w:rsidRPr="006B14C3">
        <w:rPr>
          <w:rFonts w:asciiTheme="minorHAnsi" w:hAnsiTheme="minorHAnsi"/>
          <w:sz w:val="22"/>
          <w:szCs w:val="22"/>
        </w:rPr>
        <w:t xml:space="preserve"> - </w:t>
      </w:r>
      <w:r w:rsidRPr="006B14C3">
        <w:rPr>
          <w:rFonts w:asciiTheme="minorHAnsi" w:hAnsiTheme="minorHAnsi"/>
          <w:color w:val="000000" w:themeColor="text1"/>
          <w:sz w:val="22"/>
          <w:szCs w:val="22"/>
        </w:rPr>
        <w:t>see paragraphs 3.</w:t>
      </w:r>
      <w:r>
        <w:rPr>
          <w:rFonts w:asciiTheme="minorHAnsi" w:hAnsiTheme="minorHAnsi"/>
          <w:color w:val="000000" w:themeColor="text1"/>
          <w:sz w:val="22"/>
          <w:szCs w:val="22"/>
        </w:rPr>
        <w:t>8</w:t>
      </w:r>
      <w:r w:rsidRPr="006B14C3">
        <w:rPr>
          <w:rFonts w:asciiTheme="minorHAnsi" w:hAnsiTheme="minorHAnsi"/>
          <w:color w:val="000000" w:themeColor="text1"/>
          <w:sz w:val="22"/>
          <w:szCs w:val="22"/>
        </w:rPr>
        <w:t xml:space="preserve"> to 3.9</w:t>
      </w:r>
    </w:p>
    <w:p w:rsidRPr="006B14C3" w:rsidR="006A1ED4" w:rsidP="006A1ED4" w:rsidRDefault="006A1ED4" w14:paraId="118D7FB4" w14:textId="77777777">
      <w:pPr>
        <w:pStyle w:val="BodyText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6B14C3">
        <w:rPr>
          <w:rFonts w:asciiTheme="minorHAnsi" w:hAnsiTheme="minorHAnsi"/>
          <w:color w:val="000000" w:themeColor="text1"/>
          <w:sz w:val="22"/>
          <w:szCs w:val="22"/>
        </w:rPr>
        <w:t>individuals who work for (are engaged by) either a contractor or clinical sub-contractor (including any onward clinical sub-contractors) under either (see paragraphs 3.1</w:t>
      </w:r>
      <w:r>
        <w:rPr>
          <w:rFonts w:asciiTheme="minorHAnsi" w:hAnsiTheme="minorHAnsi"/>
          <w:color w:val="000000" w:themeColor="text1"/>
          <w:sz w:val="22"/>
          <w:szCs w:val="22"/>
        </w:rPr>
        <w:t>1</w:t>
      </w:r>
      <w:r w:rsidRPr="006B14C3">
        <w:rPr>
          <w:rFonts w:asciiTheme="minorHAnsi" w:hAnsiTheme="minorHAnsi"/>
          <w:color w:val="000000" w:themeColor="text1"/>
          <w:sz w:val="22"/>
          <w:szCs w:val="22"/>
        </w:rPr>
        <w:t xml:space="preserve"> to 3.1</w:t>
      </w:r>
      <w:r>
        <w:rPr>
          <w:rFonts w:asciiTheme="minorHAnsi" w:hAnsiTheme="minorHAnsi"/>
          <w:color w:val="000000" w:themeColor="text1"/>
          <w:sz w:val="22"/>
          <w:szCs w:val="22"/>
        </w:rPr>
        <w:t>4</w:t>
      </w:r>
      <w:r w:rsidRPr="006B14C3">
        <w:rPr>
          <w:rFonts w:asciiTheme="minorHAnsi" w:hAnsiTheme="minorHAnsi"/>
          <w:color w:val="000000" w:themeColor="text1"/>
          <w:sz w:val="22"/>
          <w:szCs w:val="22"/>
        </w:rPr>
        <w:t>):</w:t>
      </w:r>
    </w:p>
    <w:p w:rsidRPr="006B14C3" w:rsidR="006A1ED4" w:rsidP="006A1ED4" w:rsidRDefault="006A1ED4" w14:paraId="7C68DD93" w14:textId="77777777">
      <w:pPr>
        <w:pStyle w:val="BodyText"/>
        <w:numPr>
          <w:ilvl w:val="1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6B14C3">
        <w:rPr>
          <w:rFonts w:asciiTheme="minorHAnsi" w:hAnsiTheme="minorHAnsi"/>
          <w:color w:val="000000" w:themeColor="text1"/>
          <w:sz w:val="22"/>
          <w:szCs w:val="22"/>
        </w:rPr>
        <w:t>a contract of employment</w:t>
      </w:r>
    </w:p>
    <w:p w:rsidRPr="006B14C3" w:rsidR="006A1ED4" w:rsidP="006A1ED4" w:rsidRDefault="006A1ED4" w14:paraId="5E0951A7" w14:textId="77777777">
      <w:pPr>
        <w:pStyle w:val="BodyText"/>
        <w:numPr>
          <w:ilvl w:val="1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6B14C3">
        <w:rPr>
          <w:rFonts w:asciiTheme="minorHAnsi" w:hAnsiTheme="minorHAnsi"/>
          <w:color w:val="000000" w:themeColor="text1"/>
          <w:sz w:val="22"/>
          <w:szCs w:val="22"/>
        </w:rPr>
        <w:t>a contract for services</w:t>
      </w:r>
    </w:p>
    <w:p w:rsidRPr="006B14C3" w:rsidR="006A1ED4" w:rsidP="006A1ED4" w:rsidRDefault="006A1ED4" w14:paraId="268E5A3F" w14:textId="77777777">
      <w:pPr>
        <w:pStyle w:val="BodyText"/>
        <w:numPr>
          <w:ilvl w:val="1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6B14C3">
        <w:rPr>
          <w:rFonts w:asciiTheme="minorHAnsi" w:hAnsiTheme="minorHAnsi"/>
          <w:color w:val="000000" w:themeColor="text1"/>
          <w:sz w:val="22"/>
          <w:szCs w:val="22"/>
        </w:rPr>
        <w:t>or as a company officer (directors and any company secretary).</w:t>
      </w:r>
    </w:p>
    <w:p w:rsidRPr="006B14C3" w:rsidR="006A1ED4" w:rsidP="006A1ED4" w:rsidRDefault="006A1ED4" w14:paraId="3E28EFEA" w14:textId="77777777">
      <w:pPr>
        <w:pStyle w:val="08Bodycopy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 w:rsidRPr="006B14C3">
        <w:rPr>
          <w:rFonts w:asciiTheme="minorHAnsi" w:hAnsiTheme="minorHAnsi"/>
          <w:color w:val="000000" w:themeColor="text1"/>
          <w:sz w:val="22"/>
          <w:szCs w:val="22"/>
        </w:rPr>
        <w:t>Individuals engaged by a third party to provide clinical services (e.g. a locum engaged via an employment agency) - see paragraphs 3.1</w:t>
      </w:r>
      <w:r>
        <w:rPr>
          <w:rFonts w:asciiTheme="minorHAnsi" w:hAnsiTheme="minorHAnsi"/>
          <w:color w:val="000000" w:themeColor="text1"/>
          <w:sz w:val="22"/>
          <w:szCs w:val="22"/>
        </w:rPr>
        <w:t>5</w:t>
      </w:r>
      <w:r w:rsidRPr="006B14C3">
        <w:rPr>
          <w:rFonts w:asciiTheme="minorHAnsi" w:hAnsiTheme="minorHAnsi"/>
          <w:color w:val="000000" w:themeColor="text1"/>
          <w:sz w:val="22"/>
          <w:szCs w:val="22"/>
        </w:rPr>
        <w:t xml:space="preserve"> and 3.1</w:t>
      </w:r>
      <w:r>
        <w:rPr>
          <w:rFonts w:asciiTheme="minorHAnsi" w:hAnsiTheme="minorHAnsi"/>
          <w:color w:val="000000" w:themeColor="text1"/>
          <w:sz w:val="22"/>
          <w:szCs w:val="22"/>
        </w:rPr>
        <w:t>6</w:t>
      </w:r>
      <w:r w:rsidRPr="006B14C3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64614" w:rsidP="00B557C2" w:rsidRDefault="00564614" w14:paraId="2AA4C093" w14:textId="77777777">
      <w:pPr>
        <w:pStyle w:val="08Bodycopy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:rsidR="00A447D4" w:rsidP="00A447D4" w:rsidRDefault="00505BF3" w14:paraId="31AE1592" w14:textId="103EE7D1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Where the relevant obligations in the regulations have been incorporated into contractors’/practices’ (‘practices’) GMS/PMS contracts, they will be required</w:t>
      </w:r>
      <w:r w:rsidR="00A447D4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</w:t>
      </w:r>
      <w:r w:rsidRPr="59EDF11C" w:rsidR="00A447D4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to </w:t>
      </w:r>
      <w:r w:rsidR="00A447D4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“use </w:t>
      </w:r>
      <w:r w:rsidRPr="59EDF11C" w:rsidR="00A447D4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reasonable endeavours</w:t>
      </w:r>
      <w:r w:rsidR="00A447D4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”</w:t>
      </w:r>
      <w:r w:rsidRPr="59EDF11C" w:rsidR="00A447D4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to pass on the self-declaration obligation term to their employees and</w:t>
      </w:r>
      <w:r w:rsidR="007F3CD9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to</w:t>
      </w:r>
      <w:r w:rsidRPr="59EDF11C" w:rsidR="00A447D4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third part</w:t>
      </w:r>
      <w:r w:rsidR="007F3CD9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y providers such as locums who they have already contracted with</w:t>
      </w:r>
      <w:r w:rsidRPr="59EDF11C" w:rsidR="00A447D4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. NHS England have not defined what a ‘reasonable endeavour’ </w:t>
      </w:r>
      <w:commentRangeStart w:id="1"/>
      <w:r w:rsidRPr="59EDF11C" w:rsidR="00A447D4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is</w:t>
      </w:r>
      <w:commentRangeEnd w:id="1"/>
      <w:r w:rsidR="00C83ACD">
        <w:rPr>
          <w:rStyle w:val="CommentReference"/>
          <w:color w:val="auto"/>
        </w:rPr>
        <w:commentReference w:id="1"/>
      </w:r>
      <w:r w:rsidRPr="59EDF11C" w:rsidR="00A447D4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.</w:t>
      </w:r>
    </w:p>
    <w:p w:rsidR="00A447D4" w:rsidP="00A447D4" w:rsidRDefault="00A447D4" w14:paraId="2ABD4285" w14:textId="636B7FCF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</w:p>
    <w:p w:rsidRPr="006A1ED4" w:rsidR="00505BF3" w:rsidP="00A447D4" w:rsidRDefault="00C83ACD" w14:paraId="2E1315F8" w14:textId="3CCD0FE9">
      <w:pPr>
        <w:pStyle w:val="08Bodycopy"/>
        <w:rPr>
          <w:rFonts w:asciiTheme="minorHAnsi" w:hAnsiTheme="minorHAnsi" w:cstheme="minorBidi"/>
          <w:b/>
          <w:bCs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b/>
          <w:bCs/>
          <w:color w:val="auto"/>
          <w:sz w:val="22"/>
          <w:szCs w:val="22"/>
          <w:shd w:val="clear" w:color="auto" w:fill="FFFFFF"/>
        </w:rPr>
        <w:t>Existing contracts with salaried GPs</w:t>
      </w:r>
    </w:p>
    <w:p w:rsidR="00505BF3" w:rsidP="00A447D4" w:rsidRDefault="00505BF3" w14:paraId="11AF3D6D" w14:textId="77777777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</w:p>
    <w:p w:rsidR="00C83ACD" w:rsidP="59EDF11C" w:rsidRDefault="00A447D4" w14:paraId="6385EEA6" w14:textId="584FF319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P</w:t>
      </w:r>
      <w:r w:rsidRPr="59EDF11C" w:rsidR="003701A4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ractices </w:t>
      </w:r>
      <w:r w:rsidR="00505BF3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will be</w:t>
      </w:r>
      <w:r w:rsidRPr="59EDF11C" w:rsidR="003701A4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required to </w:t>
      </w:r>
      <w:r w:rsidRPr="59EDF11C" w:rsidR="119A9E31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"</w:t>
      </w:r>
      <w:r w:rsidRPr="59EDF11C" w:rsidR="7A7DB6F8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use reasonable </w:t>
      </w:r>
      <w:r w:rsidRPr="59EDF11C" w:rsidR="119A9E31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endeavours”</w:t>
      </w:r>
      <w:r w:rsidRPr="59EDF11C" w:rsidR="00B557C2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to amend </w:t>
      </w:r>
      <w:r w:rsidRPr="59EDF11C" w:rsidR="006E35FF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their </w:t>
      </w: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existing </w:t>
      </w:r>
      <w:r w:rsidRPr="59EDF11C" w:rsidR="006E35FF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employment contracts</w:t>
      </w: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with salaried GPs</w:t>
      </w:r>
      <w:r w:rsidRPr="59EDF11C" w:rsidR="006E35FF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</w:t>
      </w:r>
      <w:r w:rsidRPr="59EDF11C" w:rsidR="00B557C2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to </w:t>
      </w:r>
      <w:r w:rsidRPr="59EDF11C" w:rsidR="005172E5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include</w:t>
      </w: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the same obligation to self-declare earnings as set out in the regulations</w:t>
      </w:r>
      <w:r w:rsidRPr="59EDF11C" w:rsidR="000A236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. </w:t>
      </w: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Practices can only amend existing employment contracts with the salaried GP’s agreement. If a salaried GP refuses to allow their terms to be changed, they will not be under an obligation to self-declare. If a salaried GP does agree to the change</w:t>
      </w:r>
      <w:r w:rsidR="007F3CD9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the obligation to self-</w:t>
      </w: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lastRenderedPageBreak/>
        <w:t>declare their earnings is theirs and the practice has no obligation to monitor or enforce compliance; although the</w:t>
      </w:r>
      <w:r w:rsidR="007F3CD9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salaried GP’s</w:t>
      </w: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obligation is in the employment contract, it is an obligation</w:t>
      </w:r>
      <w:r w:rsidR="007F3CD9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to</w:t>
      </w: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NHS Digital, not the practice.</w:t>
      </w:r>
    </w:p>
    <w:p w:rsidR="00C83ACD" w:rsidP="59EDF11C" w:rsidRDefault="00C83ACD" w14:paraId="2C73DCBF" w14:textId="77777777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</w:p>
    <w:p w:rsidRPr="006A1ED4" w:rsidR="00B557C2" w:rsidP="59EDF11C" w:rsidRDefault="00C83ACD" w14:paraId="2D4B5170" w14:textId="7102A81B">
      <w:pPr>
        <w:pStyle w:val="08Bodycopy"/>
        <w:rPr>
          <w:rFonts w:asciiTheme="minorHAnsi" w:hAnsiTheme="minorHAnsi" w:cstheme="minorBidi"/>
          <w:b/>
          <w:bCs/>
          <w:color w:val="auto"/>
          <w:sz w:val="22"/>
          <w:szCs w:val="22"/>
          <w:shd w:val="clear" w:color="auto" w:fill="FFFFFF"/>
        </w:rPr>
      </w:pPr>
      <w:r w:rsidRPr="006A1ED4">
        <w:rPr>
          <w:rFonts w:asciiTheme="minorHAnsi" w:hAnsiTheme="minorHAnsi" w:cstheme="minorBidi"/>
          <w:b/>
          <w:bCs/>
          <w:color w:val="auto"/>
          <w:sz w:val="22"/>
          <w:szCs w:val="22"/>
          <w:shd w:val="clear" w:color="auto" w:fill="FFFFFF"/>
        </w:rPr>
        <w:t xml:space="preserve">Existing contracts </w:t>
      </w:r>
      <w:r>
        <w:rPr>
          <w:rFonts w:asciiTheme="minorHAnsi" w:hAnsiTheme="minorHAnsi" w:cstheme="minorBidi"/>
          <w:b/>
          <w:bCs/>
          <w:color w:val="auto"/>
          <w:sz w:val="22"/>
          <w:szCs w:val="22"/>
          <w:shd w:val="clear" w:color="auto" w:fill="FFFFFF"/>
        </w:rPr>
        <w:t>self-employed locums or locum agencies</w:t>
      </w:r>
      <w:r w:rsidRPr="006A1ED4" w:rsidR="00A447D4">
        <w:rPr>
          <w:rFonts w:asciiTheme="minorHAnsi" w:hAnsiTheme="minorHAnsi" w:cstheme="minorBidi"/>
          <w:b/>
          <w:bCs/>
          <w:color w:val="auto"/>
          <w:sz w:val="22"/>
          <w:szCs w:val="22"/>
          <w:shd w:val="clear" w:color="auto" w:fill="FFFFFF"/>
        </w:rPr>
        <w:t xml:space="preserve"> </w:t>
      </w:r>
    </w:p>
    <w:p w:rsidR="00AF2A04" w:rsidP="00B557C2" w:rsidRDefault="00AF2A04" w14:paraId="14962846" w14:textId="43DE2EC9">
      <w:pPr>
        <w:pStyle w:val="08Bodycopy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:rsidRPr="00D46C47" w:rsidR="00AF2A04" w:rsidP="59EDF11C" w:rsidRDefault="00A447D4" w14:paraId="3DB5B2AE" w14:textId="05D04C09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P</w:t>
      </w:r>
      <w:r w:rsidRPr="59EDF11C" w:rsidR="005B5596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ractices are also required to</w:t>
      </w:r>
      <w:r w:rsidRPr="59EDF11C" w:rsidR="05D5D5AD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“</w:t>
      </w:r>
      <w:r w:rsidRPr="59EDF11C" w:rsidR="6673707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use reasonable e</w:t>
      </w:r>
      <w:r w:rsidRPr="59EDF11C" w:rsidR="05D5D5AD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ndeavours”</w:t>
      </w:r>
      <w:r w:rsidRPr="59EDF11C" w:rsidR="005B5596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to amend their existing contracts with </w:t>
      </w:r>
      <w:r w:rsidRPr="59EDF11C" w:rsidR="005B5596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third party providers, such as</w:t>
      </w:r>
      <w:r w:rsidR="007F3CD9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self-employed locums and</w:t>
      </w:r>
      <w:r w:rsidRPr="59EDF11C" w:rsidR="005B5596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locum agencies, </w:t>
      </w: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to require that any locums engaged are under an obligation to self-declare under the contractual terms of their engagement</w:t>
      </w:r>
    </w:p>
    <w:p w:rsidRPr="00D46C47" w:rsidR="00B557C2" w:rsidP="00B557C2" w:rsidRDefault="00B557C2" w14:paraId="3D800F4D" w14:textId="77777777">
      <w:pPr>
        <w:pStyle w:val="08Bodycopy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:rsidR="00B557C2" w:rsidP="00B557C2" w:rsidRDefault="00C83ACD" w14:paraId="18BD2B33" w14:textId="6631B5C4">
      <w:pPr>
        <w:pStyle w:val="08Bodycopy"/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New contracts with salaried GPs</w:t>
      </w:r>
    </w:p>
    <w:p w:rsidR="00C83ACD" w:rsidP="00B557C2" w:rsidRDefault="00C83ACD" w14:paraId="028ECCB4" w14:textId="77777777">
      <w:pPr>
        <w:pStyle w:val="08Bodycopy"/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:rsidR="00C83ACD" w:rsidP="00A447D4" w:rsidRDefault="00A447D4" w14:paraId="15B4AC2C" w14:textId="77777777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  <w:r w:rsidRPr="001729C2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When practices enter into new employment contracts with GPs, the employment contract must include the obligation to self-declare. </w:t>
      </w:r>
    </w:p>
    <w:p w:rsidR="00C83ACD" w:rsidP="00A447D4" w:rsidRDefault="00C83ACD" w14:paraId="117B5BA3" w14:textId="1C1709A1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</w:p>
    <w:p w:rsidRPr="006A1ED4" w:rsidR="00C83ACD" w:rsidP="00A447D4" w:rsidRDefault="00C83ACD" w14:paraId="3AD92EC5" w14:textId="4D4114C8">
      <w:pPr>
        <w:pStyle w:val="08Bodycopy"/>
        <w:rPr>
          <w:rFonts w:asciiTheme="minorHAnsi" w:hAnsiTheme="minorHAnsi" w:cstheme="minorBidi"/>
          <w:b/>
          <w:bCs/>
          <w:color w:val="auto"/>
          <w:sz w:val="22"/>
          <w:szCs w:val="22"/>
          <w:shd w:val="clear" w:color="auto" w:fill="FFFFFF"/>
        </w:rPr>
      </w:pPr>
      <w:r w:rsidRPr="006A1ED4">
        <w:rPr>
          <w:rFonts w:asciiTheme="minorHAnsi" w:hAnsiTheme="minorHAnsi" w:cstheme="minorBidi"/>
          <w:b/>
          <w:bCs/>
          <w:color w:val="auto"/>
          <w:sz w:val="22"/>
          <w:szCs w:val="22"/>
          <w:shd w:val="clear" w:color="auto" w:fill="FFFFFF"/>
        </w:rPr>
        <w:t>New contracts with self-employed locums or locum agencies</w:t>
      </w:r>
    </w:p>
    <w:p w:rsidR="00C83ACD" w:rsidP="00A447D4" w:rsidRDefault="00C83ACD" w14:paraId="2A22D9D9" w14:textId="77777777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</w:p>
    <w:p w:rsidR="00C83ACD" w:rsidP="00A447D4" w:rsidRDefault="00A447D4" w14:paraId="748E999E" w14:textId="77777777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  <w:r w:rsidRPr="001729C2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Similarly, when they enter into new contracts with other third party providers and sub-contractors the contract or terms of engagement between the practice and the provider must include an obligation that any GP supplied to the practice to work is themself placed under a contractual obligation to self-declare in accordance with the regulations. </w:t>
      </w:r>
    </w:p>
    <w:p w:rsidR="00C83ACD" w:rsidP="00A447D4" w:rsidRDefault="00C83ACD" w14:paraId="58248151" w14:textId="77777777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</w:p>
    <w:p w:rsidRPr="001729C2" w:rsidR="00A447D4" w:rsidP="00A447D4" w:rsidRDefault="00A447D4" w14:paraId="4F302EE3" w14:textId="1DA82F1F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  <w:r w:rsidRPr="001729C2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Again, practices are not under any legal obligation to monitor or enforce compliance by their salaried GPs or locums.</w:t>
      </w:r>
    </w:p>
    <w:p w:rsidRPr="00D46C47" w:rsidR="00A447D4" w:rsidP="00B557C2" w:rsidRDefault="00A447D4" w14:paraId="06CBB01E" w14:textId="77777777">
      <w:pPr>
        <w:pStyle w:val="08Bodycopy"/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</w:pPr>
    </w:p>
    <w:p w:rsidR="00D23EA3" w:rsidP="59EDF11C" w:rsidRDefault="00D23EA3" w14:paraId="59D29094" w14:textId="553619F2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To contact your employees or </w:t>
      </w:r>
      <w:r w:rsidRPr="59EDF11C" w:rsidR="6F4C2D80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third-party</w:t>
      </w: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providers to request </w:t>
      </w:r>
      <w:r w:rsidRPr="59EDF11C" w:rsidR="001F3CF6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amendments to their contracts to include the self-declaration obligation</w:t>
      </w:r>
      <w:r w:rsidRPr="59EDF11C" w:rsidR="007D34B0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</w:t>
      </w:r>
      <w:r w:rsidRPr="59EDF11C" w:rsidR="5997795E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term, contractors</w:t>
      </w:r>
      <w:r w:rsidRPr="59EDF11C" w:rsidR="759ADFA9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can </w:t>
      </w:r>
      <w:r w:rsidRPr="59EDF11C" w:rsidR="00BA66DB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use the letter in </w:t>
      </w:r>
      <w:r w:rsidRPr="59EDF11C" w:rsidR="00BA66DB">
        <w:rPr>
          <w:rFonts w:asciiTheme="minorHAnsi" w:hAnsiTheme="minorHAnsi" w:cstheme="minorBidi"/>
          <w:b/>
          <w:bCs/>
          <w:color w:val="auto"/>
          <w:sz w:val="22"/>
          <w:szCs w:val="22"/>
          <w:shd w:val="clear" w:color="auto" w:fill="FFFFFF"/>
        </w:rPr>
        <w:t>Annex A.</w:t>
      </w:r>
      <w:r w:rsidRPr="59EDF11C" w:rsidR="001F3CF6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</w:t>
      </w:r>
    </w:p>
    <w:p w:rsidR="00D23EA3" w:rsidP="00B557C2" w:rsidRDefault="00D23EA3" w14:paraId="1625B47D" w14:textId="77777777">
      <w:pPr>
        <w:pStyle w:val="08Bodycopy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:rsidR="00B557C2" w:rsidP="59EDF11C" w:rsidRDefault="00B557C2" w14:paraId="2C2F10C8" w14:textId="376EB7BD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If you</w:t>
      </w:r>
      <w:r w:rsidR="006B034B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are a BMA member and </w:t>
      </w: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</w:t>
      </w:r>
      <w:r w:rsidRPr="59EDF11C" w:rsidR="00BA66DB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would like additional advice on </w:t>
      </w:r>
      <w:r w:rsidRPr="59EDF11C" w:rsidR="00DF2B58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the </w:t>
      </w: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contact</w:t>
      </w:r>
      <w:r w:rsidRPr="59EDF11C" w:rsidR="00DF2B58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ing</w:t>
      </w: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</w:t>
      </w:r>
      <w:r w:rsidRPr="59EDF11C" w:rsidR="6969C93E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of </w:t>
      </w: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>your employe</w:t>
      </w:r>
      <w:r w:rsidRPr="59EDF11C" w:rsidR="00DF2B58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es or third party providers, </w:t>
      </w:r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please contact the BMA’s first point of contact team via </w:t>
      </w:r>
      <w:hyperlink w:history="1" r:id="rId16">
        <w:r w:rsidRPr="59EDF11C">
          <w:rPr>
            <w:rStyle w:val="Hyperlink"/>
            <w:rFonts w:asciiTheme="minorHAnsi" w:hAnsiTheme="minorHAnsi" w:cstheme="minorBidi"/>
            <w:sz w:val="22"/>
            <w:szCs w:val="22"/>
            <w:shd w:val="clear" w:color="auto" w:fill="FFFFFF"/>
          </w:rPr>
          <w:t>email</w:t>
        </w:r>
      </w:hyperlink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, telephone 0300 123 1233 or </w:t>
      </w:r>
      <w:hyperlink w:history="1" r:id="rId17">
        <w:r w:rsidRPr="59EDF11C">
          <w:rPr>
            <w:rStyle w:val="Hyperlink"/>
            <w:rFonts w:asciiTheme="minorHAnsi" w:hAnsiTheme="minorHAnsi" w:cstheme="minorBidi"/>
            <w:sz w:val="22"/>
            <w:szCs w:val="22"/>
            <w:shd w:val="clear" w:color="auto" w:fill="FFFFFF"/>
          </w:rPr>
          <w:t>webchat</w:t>
        </w:r>
      </w:hyperlink>
      <w:r w:rsidRPr="59EDF11C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. </w:t>
      </w:r>
      <w:r w:rsidRPr="59EDF11C" w:rsidR="003F05B2"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t xml:space="preserve"> </w:t>
      </w:r>
    </w:p>
    <w:p w:rsidRPr="00D46C47" w:rsidR="006B034B" w:rsidP="59EDF11C" w:rsidRDefault="006B034B" w14:paraId="2D8BB117" w14:textId="2301B5DC">
      <w:pPr>
        <w:pStyle w:val="08Bodycopy"/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</w:pPr>
      <w:r>
        <w:rPr>
          <w:rFonts w:asciiTheme="minorHAnsi" w:hAnsiTheme="minorHAnsi" w:cstheme="minorBidi"/>
          <w:color w:val="auto"/>
          <w:sz w:val="22"/>
          <w:szCs w:val="22"/>
          <w:shd w:val="clear" w:color="auto" w:fill="FFFFFF"/>
        </w:rPr>
        <w:br/>
      </w:r>
    </w:p>
    <w:p w:rsidRPr="00D46C47" w:rsidR="00B557C2" w:rsidP="00B557C2" w:rsidRDefault="00B557C2" w14:paraId="35BFBA0D" w14:textId="77777777">
      <w:pPr>
        <w:rPr>
          <w:sz w:val="22"/>
          <w:szCs w:val="22"/>
        </w:rPr>
      </w:pPr>
    </w:p>
    <w:p w:rsidR="00C65AC3" w:rsidP="00B557C2" w:rsidRDefault="00C65AC3" w14:paraId="5A9C8A33" w14:textId="353D97F4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:rsidR="00597B9C" w:rsidP="00B557C2" w:rsidRDefault="00597B9C" w14:paraId="16FB2F4E" w14:textId="3E10385A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  <w:r w:rsidRPr="007F1F06">
        <w:rPr>
          <w:rFonts w:asciiTheme="minorHAnsi" w:hAnsiTheme="minorHAnsi" w:cstheme="minorHAnsi"/>
          <w:noProof/>
          <w:sz w:val="22"/>
          <w:szCs w:val="22"/>
          <w:shd w:val="clear" w:color="auto" w:fill="FFFFFF"/>
        </w:rPr>
        <w:lastRenderedPageBreak/>
        <mc:AlternateContent>
          <mc:Choice Requires="wps">
            <w:drawing>
              <wp:inline distT="0" distB="0" distL="0" distR="0" wp14:anchorId="0F4EB714" wp14:editId="211F24F2">
                <wp:extent cx="5453380" cy="3315694"/>
                <wp:effectExtent l="0" t="0" r="13970" b="1841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3380" cy="3315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52C" w:rsidP="00597B9C" w:rsidRDefault="005E1C63" w14:paraId="7A64A6E3" w14:textId="6727B613">
                            <w:pPr>
                              <w:pStyle w:val="08Bodycopy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T</w:t>
                            </w:r>
                            <w:r w:rsidR="00597B9C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he letter in </w:t>
                            </w:r>
                            <w:r w:rsidR="00597B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Annex A </w:t>
                            </w:r>
                            <w:r w:rsidR="00597B9C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of this document may be sent to your </w:t>
                            </w:r>
                            <w:r w:rsidR="00EC44F2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existing </w:t>
                            </w:r>
                            <w:r w:rsidR="00597B9C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employe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es or third</w:t>
                            </w:r>
                            <w:r w:rsidR="003D252C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party</w:t>
                            </w:r>
                            <w:r w:rsidR="001823E6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D7074B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provider</w:t>
                            </w:r>
                            <w:r w:rsidR="00FC3CBF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s</w:t>
                            </w:r>
                            <w:r w:rsidR="00597B9C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  <w:r w:rsidR="003D252C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By contacting</w:t>
                            </w:r>
                            <w:r w:rsidR="00EC44F2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your existing</w:t>
                            </w:r>
                            <w:r w:rsidR="003D252C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D7074B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employees and third-party </w:t>
                            </w:r>
                            <w:r w:rsidR="00260B2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providers</w:t>
                            </w:r>
                            <w:r w:rsidR="00EC44F2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to seek their agreement to change their contract</w:t>
                            </w:r>
                            <w:r w:rsidR="00260B2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you are fulfilling your </w:t>
                            </w:r>
                            <w:r w:rsidR="00C83A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contractual </w:t>
                            </w:r>
                            <w:r w:rsidR="00260B2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obligation to make reasonable endeavours to have the self-declaration obligation terms included in their existing contracts with you. </w:t>
                            </w:r>
                          </w:p>
                          <w:p w:rsidR="00597B9C" w:rsidP="00597B9C" w:rsidRDefault="00597B9C" w14:paraId="771EF173" w14:textId="77777777">
                            <w:pPr>
                              <w:pStyle w:val="08Bodycopy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597B9C" w:rsidP="00597B9C" w:rsidRDefault="00EC44F2" w14:paraId="7921BB31" w14:textId="76595062">
                            <w:pPr>
                              <w:pStyle w:val="08Bodycopy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Existing employees and contractors</w:t>
                            </w:r>
                            <w:r w:rsidR="007E497E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can</w:t>
                            </w:r>
                            <w:r w:rsidR="00597B9C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choose whether to accept the addition or reject the addition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to the contract</w:t>
                            </w:r>
                            <w:r w:rsidR="00597B9C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No amendments can be made to </w:t>
                            </w:r>
                            <w:r w:rsidR="007E497E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employee</w:t>
                            </w:r>
                            <w:r w:rsidR="00597B9C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contract</w:t>
                            </w:r>
                            <w:r w:rsidR="007E497E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s</w:t>
                            </w:r>
                            <w:r w:rsidR="00597B9C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without </w:t>
                            </w:r>
                            <w:r w:rsidR="00D13AE9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mutual agreement between </w:t>
                            </w:r>
                            <w:r w:rsidR="00597B9C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you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 w:rsidR="00597B9C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D13AE9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as the</w:t>
                            </w:r>
                            <w:r w:rsidR="00597B9C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employer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,</w:t>
                            </w:r>
                            <w:r w:rsidR="00D13AE9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and the employee.</w:t>
                            </w:r>
                            <w:r w:rsidR="00597B9C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Alterations can only be entered into without threat, for example </w:t>
                            </w:r>
                            <w:r w:rsidRPr="007B747C" w:rsidR="00597B9C">
                              <w:rPr>
                                <w:sz w:val="22"/>
                                <w:szCs w:val="22"/>
                              </w:rPr>
                              <w:t>a requirement to accept altered terms or else be dismissed would be unacceptable.</w:t>
                            </w:r>
                          </w:p>
                          <w:p w:rsidR="00011998" w:rsidP="00597B9C" w:rsidRDefault="00011998" w14:paraId="04353CDB" w14:textId="096C4E57">
                            <w:pPr>
                              <w:pStyle w:val="08Bodycop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11998" w:rsidP="00597B9C" w:rsidRDefault="00011998" w14:paraId="1B061C9A" w14:textId="66C08CBB">
                            <w:pPr>
                              <w:pStyle w:val="08Bodycopy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BMA has created corresponding guidance for salaried GPs and a standardised response letter</w:t>
                            </w:r>
                            <w:r w:rsidR="00403032">
                              <w:rPr>
                                <w:sz w:val="22"/>
                                <w:szCs w:val="22"/>
                              </w:rPr>
                              <w:t>, which can be found here.</w:t>
                            </w:r>
                          </w:p>
                          <w:p w:rsidR="00597B9C" w:rsidP="00597B9C" w:rsidRDefault="00597B9C" w14:paraId="1E172EBB" w14:textId="77777777">
                            <w:pPr>
                              <w:pStyle w:val="08Bodycop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97B9C" w:rsidP="00597B9C" w:rsidRDefault="008A41F2" w14:paraId="7A686D02" w14:textId="161FF226">
                            <w:pPr>
                              <w:pStyle w:val="08Bodycopy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For contacting salaried GPs, </w:t>
                            </w:r>
                            <w:r w:rsidR="00597B9C">
                              <w:rPr>
                                <w:sz w:val="22"/>
                                <w:szCs w:val="22"/>
                              </w:rPr>
                              <w:t xml:space="preserve">delete option 2 in annex A. </w:t>
                            </w:r>
                          </w:p>
                          <w:p w:rsidR="00597B9C" w:rsidP="00597B9C" w:rsidRDefault="00597B9C" w14:paraId="132AE4F5" w14:textId="77777777">
                            <w:pPr>
                              <w:pStyle w:val="08Bodycop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97B9C" w:rsidP="00597B9C" w:rsidRDefault="008A41F2" w14:paraId="6F9E4EF6" w14:textId="4E641ECE">
                            <w:pPr>
                              <w:pStyle w:val="08Bodycopy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For contacting third-party provider,</w:t>
                            </w:r>
                            <w:r w:rsidR="00597B9C">
                              <w:rPr>
                                <w:sz w:val="22"/>
                                <w:szCs w:val="22"/>
                              </w:rPr>
                              <w:t xml:space="preserve"> delete option 1 in annex A.</w:t>
                            </w:r>
                          </w:p>
                          <w:p w:rsidR="009F1849" w:rsidP="00597B9C" w:rsidRDefault="009F1849" w14:paraId="71FE93CF" w14:textId="4E795745">
                            <w:pPr>
                              <w:pStyle w:val="08Bodycop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F1849" w:rsidP="009F1849" w:rsidRDefault="009F1849" w14:paraId="027DEF74" w14:textId="14C77DF5">
                            <w:pPr>
                              <w:pStyle w:val="08Bodycopy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For contacting self-employed locums, delete option 1 and 2 in annex A. </w:t>
                            </w:r>
                          </w:p>
                          <w:p w:rsidR="009F1849" w:rsidP="00597B9C" w:rsidRDefault="009F1849" w14:paraId="2015E1A3" w14:textId="77777777">
                            <w:pPr>
                              <w:pStyle w:val="08Bodycop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97B9C" w:rsidP="00597B9C" w:rsidRDefault="00597B9C" w14:paraId="274829E8" w14:textId="77777777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Pr="00355586" w:rsidR="00597B9C" w:rsidP="00597B9C" w:rsidRDefault="00597B9C" w14:paraId="167C6A8C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55586">
                              <w:rPr>
                                <w:color w:val="000000"/>
                                <w:sz w:val="16"/>
                                <w:szCs w:val="16"/>
                              </w:rPr>
                              <w:t>N.B. we would also recommend deleting this covering note prior to sending the letter.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0F4EB714">
                <v:stroke joinstyle="miter"/>
                <v:path gradientshapeok="t" o:connecttype="rect"/>
              </v:shapetype>
              <v:shape id="Text Box 2" style="width:429.4pt;height:26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">
                <v:textbox>
                  <w:txbxContent>
                    <w:p w:rsidR="003D252C" w:rsidP="00597B9C" w:rsidRDefault="005E1C63" w14:paraId="7A64A6E3" w14:textId="6727B613">
                      <w:pPr>
                        <w:pStyle w:val="08Bodycopy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T</w:t>
                      </w:r>
                      <w:r w:rsidR="00597B9C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he letter in </w:t>
                      </w:r>
                      <w:r w:rsidR="00597B9C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Annex A </w:t>
                      </w:r>
                      <w:r w:rsidR="00597B9C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of this document may be sent to your </w:t>
                      </w:r>
                      <w:r w:rsidR="00EC44F2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existing </w:t>
                      </w:r>
                      <w:r w:rsidR="00597B9C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employe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es or third</w:t>
                      </w:r>
                      <w:r w:rsidR="003D252C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party</w:t>
                      </w:r>
                      <w:r w:rsidR="001823E6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D7074B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provider</w:t>
                      </w:r>
                      <w:r w:rsidR="00FC3CBF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s</w:t>
                      </w:r>
                      <w:r w:rsidR="00597B9C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. </w:t>
                      </w:r>
                      <w:r w:rsidR="003D252C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By contacting</w:t>
                      </w:r>
                      <w:r w:rsidR="00EC44F2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 your existing</w:t>
                      </w:r>
                      <w:r w:rsidR="003D252C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D7074B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employees and third-party </w:t>
                      </w:r>
                      <w:r w:rsidR="00260B2D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providers</w:t>
                      </w:r>
                      <w:r w:rsidR="00EC44F2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 to seek their agreement to change their contract</w:t>
                      </w:r>
                      <w:r w:rsidR="00260B2D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, you are fulfilling your </w:t>
                      </w:r>
                      <w:r w:rsidR="00C83ACD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contractual </w:t>
                      </w:r>
                      <w:r w:rsidR="00260B2D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obligation to make reasonable endeavours to have the self-declaration obligation terms included in their existing contracts with you. </w:t>
                      </w:r>
                    </w:p>
                    <w:p w:rsidR="00597B9C" w:rsidP="00597B9C" w:rsidRDefault="00597B9C" w14:paraId="771EF173" w14:textId="77777777">
                      <w:pPr>
                        <w:pStyle w:val="08Bodycopy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597B9C" w:rsidP="00597B9C" w:rsidRDefault="00EC44F2" w14:paraId="7921BB31" w14:textId="76595062">
                      <w:pPr>
                        <w:pStyle w:val="08Bodycopy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Existing employees and contractors</w:t>
                      </w:r>
                      <w:r w:rsidR="007E497E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 can</w:t>
                      </w:r>
                      <w:r w:rsidR="00597B9C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 choose whether to accept the addition or reject the addition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 to the contract</w:t>
                      </w:r>
                      <w:r w:rsidR="00597B9C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. No amendments can be made to </w:t>
                      </w:r>
                      <w:r w:rsidR="007E497E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employee</w:t>
                      </w:r>
                      <w:r w:rsidR="00597B9C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 contract</w:t>
                      </w:r>
                      <w:r w:rsidR="007E497E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s</w:t>
                      </w:r>
                      <w:r w:rsidR="00597B9C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 without </w:t>
                      </w:r>
                      <w:r w:rsidR="00D13AE9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mutual agreement between </w:t>
                      </w:r>
                      <w:r w:rsidR="00597B9C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you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 w:rsidR="00597B9C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D13AE9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as the</w:t>
                      </w:r>
                      <w:r w:rsidR="00597B9C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 employer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>,</w:t>
                      </w:r>
                      <w:r w:rsidR="00D13AE9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 and the employee.</w:t>
                      </w:r>
                      <w:r w:rsidR="00597B9C"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  <w:shd w:val="clear" w:color="auto" w:fill="FFFFFF"/>
                        </w:rPr>
                        <w:t xml:space="preserve"> Alterations can only be entered into without threat, for example </w:t>
                      </w:r>
                      <w:r w:rsidRPr="007B747C" w:rsidR="00597B9C">
                        <w:rPr>
                          <w:sz w:val="22"/>
                          <w:szCs w:val="22"/>
                        </w:rPr>
                        <w:t>a requirement to accept altered terms or else be dismissed would be unacceptable.</w:t>
                      </w:r>
                    </w:p>
                    <w:p w:rsidR="00011998" w:rsidP="00597B9C" w:rsidRDefault="00011998" w14:paraId="04353CDB" w14:textId="096C4E57">
                      <w:pPr>
                        <w:pStyle w:val="08Bodycopy"/>
                        <w:rPr>
                          <w:sz w:val="22"/>
                          <w:szCs w:val="22"/>
                        </w:rPr>
                      </w:pPr>
                    </w:p>
                    <w:p w:rsidR="00011998" w:rsidP="00597B9C" w:rsidRDefault="00011998" w14:paraId="1B061C9A" w14:textId="66C08CBB">
                      <w:pPr>
                        <w:pStyle w:val="08Bodycopy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BMA has created corresponding guidance for salaried GPs and a standardised response letter</w:t>
                      </w:r>
                      <w:r w:rsidR="00403032">
                        <w:rPr>
                          <w:sz w:val="22"/>
                          <w:szCs w:val="22"/>
                        </w:rPr>
                        <w:t>, which can be found here.</w:t>
                      </w:r>
                    </w:p>
                    <w:p w:rsidR="00597B9C" w:rsidP="00597B9C" w:rsidRDefault="00597B9C" w14:paraId="1E172EBB" w14:textId="77777777">
                      <w:pPr>
                        <w:pStyle w:val="08Bodycopy"/>
                        <w:rPr>
                          <w:sz w:val="22"/>
                          <w:szCs w:val="22"/>
                        </w:rPr>
                      </w:pPr>
                    </w:p>
                    <w:p w:rsidR="00597B9C" w:rsidP="00597B9C" w:rsidRDefault="008A41F2" w14:paraId="7A686D02" w14:textId="161FF226">
                      <w:pPr>
                        <w:pStyle w:val="08Bodycopy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For contacting salaried GPs, </w:t>
                      </w:r>
                      <w:r w:rsidR="00597B9C">
                        <w:rPr>
                          <w:sz w:val="22"/>
                          <w:szCs w:val="22"/>
                        </w:rPr>
                        <w:t xml:space="preserve">delete option 2 in annex A. </w:t>
                      </w:r>
                    </w:p>
                    <w:p w:rsidR="00597B9C" w:rsidP="00597B9C" w:rsidRDefault="00597B9C" w14:paraId="132AE4F5" w14:textId="77777777">
                      <w:pPr>
                        <w:pStyle w:val="08Bodycopy"/>
                        <w:rPr>
                          <w:sz w:val="22"/>
                          <w:szCs w:val="22"/>
                        </w:rPr>
                      </w:pPr>
                    </w:p>
                    <w:p w:rsidR="00597B9C" w:rsidP="00597B9C" w:rsidRDefault="008A41F2" w14:paraId="6F9E4EF6" w14:textId="4E641ECE">
                      <w:pPr>
                        <w:pStyle w:val="08Bodycopy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For contacting third-party provider,</w:t>
                      </w:r>
                      <w:r w:rsidR="00597B9C">
                        <w:rPr>
                          <w:sz w:val="22"/>
                          <w:szCs w:val="22"/>
                        </w:rPr>
                        <w:t xml:space="preserve"> delete option 1 in annex A.</w:t>
                      </w:r>
                    </w:p>
                    <w:p w:rsidR="009F1849" w:rsidP="00597B9C" w:rsidRDefault="009F1849" w14:paraId="71FE93CF" w14:textId="4E795745">
                      <w:pPr>
                        <w:pStyle w:val="08Bodycopy"/>
                        <w:rPr>
                          <w:sz w:val="22"/>
                          <w:szCs w:val="22"/>
                        </w:rPr>
                      </w:pPr>
                    </w:p>
                    <w:p w:rsidR="009F1849" w:rsidP="009F1849" w:rsidRDefault="009F1849" w14:paraId="027DEF74" w14:textId="14C77DF5">
                      <w:pPr>
                        <w:pStyle w:val="08Bodycopy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For contacting self-employed locums, delete option 1 and 2 in annex A. </w:t>
                      </w:r>
                    </w:p>
                    <w:p w:rsidR="009F1849" w:rsidP="00597B9C" w:rsidRDefault="009F1849" w14:paraId="2015E1A3" w14:textId="77777777">
                      <w:pPr>
                        <w:pStyle w:val="08Bodycopy"/>
                        <w:rPr>
                          <w:sz w:val="22"/>
                          <w:szCs w:val="22"/>
                        </w:rPr>
                      </w:pPr>
                    </w:p>
                    <w:p w:rsidR="00597B9C" w:rsidP="00597B9C" w:rsidRDefault="00597B9C" w14:paraId="274829E8" w14:textId="77777777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Pr="00355586" w:rsidR="00597B9C" w:rsidP="00597B9C" w:rsidRDefault="00597B9C" w14:paraId="167C6A8C" w14:textId="77777777">
                      <w:pPr>
                        <w:rPr>
                          <w:sz w:val="16"/>
                          <w:szCs w:val="16"/>
                        </w:rPr>
                      </w:pPr>
                      <w:r w:rsidRPr="00355586">
                        <w:rPr>
                          <w:color w:val="000000"/>
                          <w:sz w:val="16"/>
                          <w:szCs w:val="16"/>
                        </w:rPr>
                        <w:t>N.B. we would also recommend deleting this covering note prior to sending the letter.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7B9C" w:rsidP="00B557C2" w:rsidRDefault="00597B9C" w14:paraId="1FC479D0" w14:textId="4F81F2FC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:rsidR="00597B9C" w:rsidP="00B557C2" w:rsidRDefault="00597B9C" w14:paraId="47537FE5" w14:textId="695E3F91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:rsidR="00597B9C" w:rsidP="00B557C2" w:rsidRDefault="00597B9C" w14:paraId="5FB99389" w14:textId="6D5DE441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:rsidR="00597B9C" w:rsidP="00B557C2" w:rsidRDefault="00597B9C" w14:paraId="460A8A9F" w14:textId="1D74DD17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:rsidR="00597B9C" w:rsidP="00B557C2" w:rsidRDefault="00597B9C" w14:paraId="27528157" w14:textId="2338B31C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:rsidR="00597B9C" w:rsidP="00B557C2" w:rsidRDefault="00597B9C" w14:paraId="513BFE1B" w14:textId="05902FD9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:rsidR="00597B9C" w:rsidP="00B557C2" w:rsidRDefault="00597B9C" w14:paraId="078849BD" w14:textId="77777777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</w:p>
    <w:p w:rsidR="00E8199C" w:rsidRDefault="00E8199C" w14:paraId="379A0426" w14:textId="77777777">
      <w:pPr>
        <w:spacing w:after="0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br w:type="page"/>
      </w:r>
    </w:p>
    <w:p w:rsidRPr="004E68F9" w:rsidR="007F1F06" w:rsidP="00B557C2" w:rsidRDefault="004E68F9" w14:paraId="403C8227" w14:textId="088A2AD6">
      <w:pP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lastRenderedPageBreak/>
        <w:t>Annex A</w:t>
      </w:r>
    </w:p>
    <w:p w:rsidR="000F7C53" w:rsidRDefault="000F7C53" w14:paraId="678414B0" w14:textId="58C09ACD">
      <w:pPr>
        <w:spacing w:after="0"/>
      </w:pPr>
    </w:p>
    <w:p w:rsidR="004E68F9" w:rsidRDefault="004E68F9" w14:paraId="39F971EC" w14:textId="77777777">
      <w:pPr>
        <w:spacing w:after="0"/>
        <w:rPr>
          <w:b/>
          <w:noProof/>
          <w:color w:val="000000"/>
          <w:sz w:val="20"/>
          <w:szCs w:val="20"/>
          <w:lang w:val="en-US" w:eastAsia="en-US"/>
        </w:rPr>
      </w:pPr>
    </w:p>
    <w:p w:rsidRPr="00644A28" w:rsidR="00644A28" w:rsidP="00831C1D" w:rsidRDefault="00177F69" w14:paraId="05A994E0" w14:textId="15DD57F5">
      <w:pPr>
        <w:pStyle w:val="02NameSurname"/>
        <w:tabs>
          <w:tab w:val="left" w:pos="6946"/>
        </w:tabs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0BD66D57" wp14:editId="3C2D6345">
                <wp:simplePos x="0" y="0"/>
                <wp:positionH relativeFrom="column">
                  <wp:posOffset>-1270</wp:posOffset>
                </wp:positionH>
                <wp:positionV relativeFrom="page">
                  <wp:posOffset>405765</wp:posOffset>
                </wp:positionV>
                <wp:extent cx="2977515" cy="1598930"/>
                <wp:effectExtent l="0" t="0" r="13335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7515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14209D" w:rsidP="00743630" w:rsidRDefault="0014209D" w14:paraId="50B3CF2E" w14:textId="77777777">
                            <w:pPr>
                              <w:pStyle w:val="01Address"/>
                            </w:pPr>
                            <w:bookmarkStart w:name="BMAAddress" w:id="2"/>
                            <w:bookmarkEnd w:id="2"/>
                          </w:p>
                          <w:p w:rsidR="0014209D" w:rsidP="00743630" w:rsidRDefault="0014209D" w14:paraId="1D1FFCA4" w14:textId="77777777">
                            <w:pPr>
                              <w:pStyle w:val="01Address"/>
                            </w:pPr>
                          </w:p>
                          <w:p w:rsidRPr="00FB10D6" w:rsidR="0014209D" w:rsidP="00743630" w:rsidRDefault="0014209D" w14:paraId="6F2BECC0" w14:textId="77777777">
                            <w:pPr>
                              <w:pStyle w:val="01Address"/>
                            </w:pPr>
                            <w:bookmarkStart w:name="TFM" w:id="3"/>
                            <w:bookmarkEnd w:id="3"/>
                          </w:p>
                          <w:p w:rsidR="0014209D" w:rsidP="00743630" w:rsidRDefault="0014209D" w14:paraId="03268567" w14:textId="77777777">
                            <w:pPr>
                              <w:pStyle w:val="01Address"/>
                            </w:pPr>
                            <w:bookmarkStart w:name="email" w:id="4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.1pt;margin-top:31.95pt;width:234.45pt;height:125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" w14:anchorId="0BD66D57">
                <v:textbox inset="0,0,0,0">
                  <w:txbxContent>
                    <w:p w:rsidR="0014209D" w:rsidP="00743630" w:rsidRDefault="0014209D" w14:paraId="50B3CF2E" w14:textId="77777777">
                      <w:pPr>
                        <w:pStyle w:val="01Address"/>
                      </w:pPr>
                    </w:p>
                    <w:p w:rsidR="0014209D" w:rsidP="00743630" w:rsidRDefault="0014209D" w14:paraId="1D1FFCA4" w14:textId="77777777">
                      <w:pPr>
                        <w:pStyle w:val="01Address"/>
                      </w:pPr>
                    </w:p>
                    <w:p w:rsidRPr="00FB10D6" w:rsidR="0014209D" w:rsidP="00743630" w:rsidRDefault="0014209D" w14:paraId="6F2BECC0" w14:textId="77777777">
                      <w:pPr>
                        <w:pStyle w:val="01Address"/>
                      </w:pPr>
                    </w:p>
                    <w:p w:rsidR="0014209D" w:rsidP="00743630" w:rsidRDefault="0014209D" w14:paraId="03268567" w14:textId="77777777">
                      <w:pPr>
                        <w:pStyle w:val="01Address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F4E1A">
        <w:t>N</w:t>
      </w:r>
      <w:r w:rsidRPr="00644A28" w:rsidR="00644A28">
        <w:t>ame Surname</w:t>
      </w:r>
      <w:bookmarkEnd w:id="0"/>
      <w:r w:rsidR="00AE36AB">
        <w:tab/>
      </w:r>
    </w:p>
    <w:p w:rsidRPr="00644A28" w:rsidR="00644A28" w:rsidP="00644A28" w:rsidRDefault="005C2448" w14:paraId="55C111D7" w14:textId="77777777">
      <w:pPr>
        <w:pStyle w:val="03Title"/>
      </w:pPr>
      <w:bookmarkStart w:name="Title" w:id="5"/>
      <w:r>
        <w:t>Job t</w:t>
      </w:r>
      <w:r w:rsidRPr="00644A28" w:rsidR="00644A28">
        <w:t>itle</w:t>
      </w:r>
    </w:p>
    <w:bookmarkEnd w:id="5"/>
    <w:p w:rsidR="00644A28" w:rsidP="00644A28" w:rsidRDefault="00644A28" w14:paraId="6AD65559" w14:textId="77777777">
      <w:pPr>
        <w:pStyle w:val="04companyName"/>
      </w:pPr>
      <w:r w:rsidRPr="00644A28">
        <w:t>Company Name</w:t>
      </w:r>
    </w:p>
    <w:p w:rsidR="005C2448" w:rsidP="003848A9" w:rsidRDefault="008E7613" w14:paraId="3B9514EB" w14:textId="77777777">
      <w:pPr>
        <w:pStyle w:val="05Addressandtitle"/>
        <w:tabs>
          <w:tab w:val="left" w:pos="2076"/>
        </w:tabs>
      </w:pPr>
      <w:r>
        <w:t xml:space="preserve">Address </w:t>
      </w:r>
    </w:p>
    <w:p w:rsidR="00644A28" w:rsidP="0014209D" w:rsidRDefault="00C213DD" w14:paraId="017B136F" w14:textId="51FBE95B">
      <w:pPr>
        <w:pStyle w:val="06Subjectofletter"/>
      </w:pPr>
      <w:bookmarkStart w:name="OurRef" w:id="6"/>
      <w:bookmarkStart w:name="YourRef" w:id="7"/>
      <w:bookmarkStart w:name="Date" w:id="8"/>
      <w:bookmarkStart w:name="Subject" w:id="9"/>
      <w:bookmarkEnd w:id="6"/>
      <w:bookmarkEnd w:id="7"/>
      <w:bookmarkEnd w:id="8"/>
      <w:r>
        <w:t>G</w:t>
      </w:r>
      <w:r w:rsidR="00F716CB">
        <w:t xml:space="preserve">eneral practice pay transparency </w:t>
      </w:r>
    </w:p>
    <w:p w:rsidR="00644A28" w:rsidP="0014209D" w:rsidRDefault="00644A28" w14:paraId="69A5402B" w14:textId="7779FCE8">
      <w:pPr>
        <w:pStyle w:val="07DearSirMadam"/>
      </w:pPr>
      <w:bookmarkStart w:name="Salutation" w:id="10"/>
      <w:bookmarkEnd w:id="9"/>
      <w:r w:rsidRPr="00644A28">
        <w:t xml:space="preserve">Dear </w:t>
      </w:r>
      <w:r w:rsidR="00D343A1">
        <w:t>[</w:t>
      </w:r>
      <w:r w:rsidRPr="00D343A1" w:rsidR="00D343A1">
        <w:t xml:space="preserve">NAME OF </w:t>
      </w:r>
      <w:r w:rsidR="00C213DD">
        <w:t>EMPLOYEE</w:t>
      </w:r>
      <w:r w:rsidRPr="00D343A1" w:rsidR="00D343A1">
        <w:t>/</w:t>
      </w:r>
      <w:r w:rsidR="00C213DD">
        <w:t>THIRD PARTY PROVIDER</w:t>
      </w:r>
      <w:r w:rsidRPr="00D343A1" w:rsidR="00D343A1">
        <w:t>]</w:t>
      </w:r>
    </w:p>
    <w:p w:rsidRPr="00935977" w:rsidR="00CD1113" w:rsidP="00CD1113" w:rsidRDefault="008B7EB9" w14:paraId="191D7149" w14:textId="11D05C1F">
      <w:pPr>
        <w:pStyle w:val="07DearSirMadam"/>
        <w:rPr>
          <w:b w:val="0"/>
          <w:bCs/>
          <w:color w:val="auto"/>
        </w:rPr>
      </w:pPr>
      <w:r>
        <w:rPr>
          <w:b w:val="0"/>
          <w:bCs/>
        </w:rPr>
        <w:t xml:space="preserve">We are writing to you </w:t>
      </w:r>
      <w:r w:rsidR="0014284D">
        <w:rPr>
          <w:b w:val="0"/>
          <w:bCs/>
        </w:rPr>
        <w:t>about regulations which</w:t>
      </w:r>
      <w:r w:rsidR="008530B4">
        <w:rPr>
          <w:b w:val="0"/>
          <w:bCs/>
        </w:rPr>
        <w:t xml:space="preserve"> seek to</w:t>
      </w:r>
      <w:r w:rsidR="0014284D">
        <w:rPr>
          <w:b w:val="0"/>
          <w:bCs/>
        </w:rPr>
        <w:t xml:space="preserve"> place GPs under various obligations in relation to pay transparency. Apart from requiring </w:t>
      </w:r>
      <w:r w:rsidR="00056B80">
        <w:rPr>
          <w:b w:val="0"/>
          <w:bCs/>
        </w:rPr>
        <w:t>GMS and PMS contract holders to</w:t>
      </w:r>
      <w:r w:rsidR="0014284D">
        <w:rPr>
          <w:b w:val="0"/>
          <w:bCs/>
        </w:rPr>
        <w:t xml:space="preserve"> declare their earnings </w:t>
      </w:r>
      <w:r w:rsidRPr="001B7EC8" w:rsidR="0014284D">
        <w:rPr>
          <w:rFonts w:asciiTheme="minorHAnsi" w:hAnsiTheme="minorHAnsi" w:cstheme="minorHAnsi"/>
          <w:b w:val="0"/>
          <w:bCs/>
          <w:color w:val="auto"/>
          <w:shd w:val="clear" w:color="auto" w:fill="FFFFFF"/>
        </w:rPr>
        <w:t xml:space="preserve">if they have exceeded </w:t>
      </w:r>
      <w:r w:rsidR="0014284D">
        <w:rPr>
          <w:rFonts w:asciiTheme="minorHAnsi" w:hAnsiTheme="minorHAnsi" w:cstheme="minorHAnsi"/>
          <w:b w:val="0"/>
          <w:bCs/>
          <w:color w:val="auto"/>
          <w:shd w:val="clear" w:color="auto" w:fill="FFFFFF"/>
        </w:rPr>
        <w:t>a</w:t>
      </w:r>
      <w:r w:rsidRPr="001B7EC8" w:rsidR="0014284D">
        <w:rPr>
          <w:rFonts w:asciiTheme="minorHAnsi" w:hAnsiTheme="minorHAnsi" w:cstheme="minorHAnsi"/>
          <w:b w:val="0"/>
          <w:bCs/>
          <w:color w:val="auto"/>
          <w:shd w:val="clear" w:color="auto" w:fill="FFFFFF"/>
        </w:rPr>
        <w:t xml:space="preserve"> threshold for any given financial year</w:t>
      </w:r>
      <w:r w:rsidR="0014284D">
        <w:rPr>
          <w:b w:val="0"/>
          <w:bCs/>
        </w:rPr>
        <w:t xml:space="preserve">, the </w:t>
      </w:r>
      <w:r w:rsidR="008530B4">
        <w:rPr>
          <w:b w:val="0"/>
          <w:bCs/>
        </w:rPr>
        <w:t xml:space="preserve">new rules </w:t>
      </w:r>
      <w:r w:rsidR="0014284D">
        <w:rPr>
          <w:b w:val="0"/>
          <w:bCs/>
        </w:rPr>
        <w:t>also require them to</w:t>
      </w:r>
      <w:r w:rsidR="00056B80">
        <w:rPr>
          <w:b w:val="0"/>
          <w:bCs/>
        </w:rPr>
        <w:t xml:space="preserve"> </w:t>
      </w:r>
      <w:r w:rsidR="00EA4A65">
        <w:rPr>
          <w:b w:val="0"/>
          <w:bCs/>
        </w:rPr>
        <w:t xml:space="preserve">pass on self-declaration </w:t>
      </w:r>
      <w:r w:rsidR="008530B4">
        <w:rPr>
          <w:b w:val="0"/>
          <w:bCs/>
        </w:rPr>
        <w:t xml:space="preserve">contract </w:t>
      </w:r>
      <w:r w:rsidR="00EA4A65">
        <w:rPr>
          <w:b w:val="0"/>
          <w:bCs/>
        </w:rPr>
        <w:t xml:space="preserve">terms to </w:t>
      </w:r>
      <w:r w:rsidR="00A0123F">
        <w:rPr>
          <w:b w:val="0"/>
          <w:bCs/>
        </w:rPr>
        <w:t>their employees and third</w:t>
      </w:r>
      <w:r w:rsidR="003A7B50">
        <w:rPr>
          <w:b w:val="0"/>
          <w:bCs/>
        </w:rPr>
        <w:t>-</w:t>
      </w:r>
      <w:r w:rsidR="00A0123F">
        <w:rPr>
          <w:b w:val="0"/>
          <w:bCs/>
        </w:rPr>
        <w:t xml:space="preserve">party providers. </w:t>
      </w:r>
    </w:p>
    <w:bookmarkEnd w:id="10"/>
    <w:p w:rsidR="00644A28" w:rsidP="00644A28" w:rsidRDefault="00644A28" w14:paraId="039BB054" w14:textId="1A4F610B">
      <w:pPr>
        <w:pStyle w:val="08Bodycopy"/>
      </w:pPr>
    </w:p>
    <w:p w:rsidR="00EC44F2" w:rsidP="00644A28" w:rsidRDefault="00EC44F2" w14:paraId="724A902D" w14:textId="146A8537">
      <w:pPr>
        <w:pStyle w:val="08Bodycopy"/>
      </w:pPr>
      <w:r>
        <w:t>[OPTION 1 for salaried GP employees</w:t>
      </w:r>
    </w:p>
    <w:p w:rsidR="00EC44F2" w:rsidP="00644A28" w:rsidRDefault="00EC44F2" w14:paraId="55855D48" w14:textId="77777777">
      <w:pPr>
        <w:pStyle w:val="08Bodycopy"/>
      </w:pPr>
    </w:p>
    <w:p w:rsidR="005B0414" w:rsidP="00D2304C" w:rsidRDefault="00F70520" w14:paraId="3FFBC5A7" w14:textId="66D1EA63">
      <w:pPr>
        <w:pStyle w:val="08Bodycopy"/>
        <w:ind w:left="360"/>
        <w:rPr>
          <w:color w:val="FF0000"/>
        </w:rPr>
      </w:pPr>
      <w:r>
        <w:rPr>
          <w:color w:val="FF0000"/>
        </w:rPr>
        <w:t xml:space="preserve">As your </w:t>
      </w:r>
      <w:r w:rsidR="001548D6">
        <w:rPr>
          <w:color w:val="FF0000"/>
        </w:rPr>
        <w:t>employer, I am</w:t>
      </w:r>
      <w:r w:rsidR="002243FC">
        <w:rPr>
          <w:color w:val="FF0000"/>
        </w:rPr>
        <w:t xml:space="preserve"> required to </w:t>
      </w:r>
      <w:r w:rsidR="0014284D">
        <w:rPr>
          <w:color w:val="FF0000"/>
        </w:rPr>
        <w:t>ask</w:t>
      </w:r>
      <w:r w:rsidR="002243FC">
        <w:rPr>
          <w:color w:val="FF0000"/>
        </w:rPr>
        <w:t xml:space="preserve"> you </w:t>
      </w:r>
      <w:r w:rsidR="0014284D">
        <w:rPr>
          <w:color w:val="FF0000"/>
        </w:rPr>
        <w:t>to agree to</w:t>
      </w:r>
      <w:r w:rsidR="002F7CF3">
        <w:rPr>
          <w:color w:val="FF0000"/>
        </w:rPr>
        <w:t xml:space="preserve"> an</w:t>
      </w:r>
      <w:r w:rsidR="0014284D">
        <w:rPr>
          <w:color w:val="FF0000"/>
        </w:rPr>
        <w:t xml:space="preserve"> </w:t>
      </w:r>
      <w:r w:rsidR="00CB70F2">
        <w:rPr>
          <w:color w:val="FF0000"/>
        </w:rPr>
        <w:t>amend</w:t>
      </w:r>
      <w:r w:rsidR="002F7CF3">
        <w:rPr>
          <w:color w:val="FF0000"/>
        </w:rPr>
        <w:t>ment</w:t>
      </w:r>
      <w:r w:rsidR="00CB70F2">
        <w:rPr>
          <w:color w:val="FF0000"/>
        </w:rPr>
        <w:t xml:space="preserve"> </w:t>
      </w:r>
      <w:r w:rsidR="002F7CF3">
        <w:rPr>
          <w:color w:val="FF0000"/>
        </w:rPr>
        <w:t xml:space="preserve">to </w:t>
      </w:r>
      <w:r w:rsidR="00CB70F2">
        <w:rPr>
          <w:color w:val="FF0000"/>
        </w:rPr>
        <w:t xml:space="preserve">your contract of employment to include a self-declaration </w:t>
      </w:r>
      <w:r w:rsidR="007072CA">
        <w:rPr>
          <w:color w:val="FF0000"/>
        </w:rPr>
        <w:t xml:space="preserve">obligation term which will make you responsible for informing NHS Digital if your NHS earnings in any given </w:t>
      </w:r>
      <w:r w:rsidR="00873647">
        <w:rPr>
          <w:color w:val="FF0000"/>
        </w:rPr>
        <w:t xml:space="preserve">year are above the threshold as determined by NHS England. </w:t>
      </w:r>
    </w:p>
    <w:p w:rsidR="00873647" w:rsidP="00873647" w:rsidRDefault="00873647" w14:paraId="6F408F7D" w14:textId="1ACDB3EF">
      <w:pPr>
        <w:pStyle w:val="08Bodycopy"/>
        <w:rPr>
          <w:color w:val="FF0000"/>
        </w:rPr>
      </w:pPr>
    </w:p>
    <w:p w:rsidR="00873647" w:rsidP="00873647" w:rsidRDefault="00873647" w14:paraId="607CA5AC" w14:textId="56B0630D">
      <w:pPr>
        <w:pStyle w:val="08Bodycopy"/>
        <w:ind w:left="360"/>
        <w:rPr>
          <w:color w:val="FF0000"/>
        </w:rPr>
      </w:pPr>
      <w:r w:rsidRPr="06924358">
        <w:rPr>
          <w:color w:val="FF0000"/>
        </w:rPr>
        <w:t xml:space="preserve">The wording of the term which shall be added to your contract, if you agree, </w:t>
      </w:r>
      <w:r w:rsidR="00C0021A">
        <w:rPr>
          <w:color w:val="FF0000"/>
        </w:rPr>
        <w:t>will be words to the effect of</w:t>
      </w:r>
      <w:r w:rsidRPr="06924358" w:rsidR="006F65DF">
        <w:rPr>
          <w:color w:val="FF0000"/>
        </w:rPr>
        <w:t xml:space="preserve">: </w:t>
      </w:r>
    </w:p>
    <w:p w:rsidR="06924358" w:rsidP="06924358" w:rsidRDefault="06924358" w14:paraId="2363BA90" w14:textId="2F0DEB11">
      <w:pPr>
        <w:pStyle w:val="08Bodycopy"/>
        <w:ind w:left="360"/>
        <w:rPr>
          <w:color w:val="FF0000"/>
        </w:rPr>
      </w:pPr>
    </w:p>
    <w:p w:rsidR="00170496" w:rsidP="06924358" w:rsidRDefault="00170496" w14:paraId="43FFA565" w14:textId="7657A645">
      <w:pPr>
        <w:pStyle w:val="08Bodycopy"/>
        <w:ind w:left="360"/>
        <w:rPr>
          <w:color w:val="FF0000"/>
        </w:rPr>
      </w:pPr>
      <w:r>
        <w:rPr>
          <w:color w:val="FF0000"/>
        </w:rPr>
        <w:t xml:space="preserve">You agree to comply with the </w:t>
      </w:r>
      <w:r w:rsidR="00C0021A">
        <w:rPr>
          <w:color w:val="FF0000"/>
        </w:rPr>
        <w:t>‘</w:t>
      </w:r>
      <w:r>
        <w:rPr>
          <w:color w:val="FF0000"/>
        </w:rPr>
        <w:t>disclosure obligation</w:t>
      </w:r>
      <w:r w:rsidR="00C0021A">
        <w:rPr>
          <w:color w:val="FF0000"/>
        </w:rPr>
        <w:t xml:space="preserve">’ set out in [regulation 27A(3) National Health Service (General Medical Services contract) Regulations 2015] </w:t>
      </w:r>
      <w:r w:rsidRPr="006A1ED4" w:rsidR="00C0021A">
        <w:rPr>
          <w:color w:val="FF0000"/>
          <w:highlight w:val="yellow"/>
        </w:rPr>
        <w:t>OR (delete as appropriate)</w:t>
      </w:r>
      <w:r w:rsidR="00C0021A">
        <w:rPr>
          <w:color w:val="FF0000"/>
        </w:rPr>
        <w:t xml:space="preserve"> [regulation 21A(3) National Health Service (Personal Medical Services Agreements) Regulation 2015].</w:t>
      </w:r>
    </w:p>
    <w:p w:rsidR="06924358" w:rsidP="06924358" w:rsidRDefault="06924358" w14:paraId="6AE7BA3E" w14:textId="2A18E487">
      <w:pPr>
        <w:pStyle w:val="08Bodycopy"/>
        <w:ind w:left="360"/>
        <w:rPr>
          <w:color w:val="FF0000"/>
        </w:rPr>
      </w:pPr>
    </w:p>
    <w:p w:rsidR="006F65DF" w:rsidP="00873647" w:rsidRDefault="006F65DF" w14:paraId="0A805CF1" w14:textId="76D99FA7">
      <w:pPr>
        <w:pStyle w:val="08Bodycopy"/>
        <w:ind w:left="360"/>
        <w:rPr>
          <w:color w:val="FF0000"/>
        </w:rPr>
      </w:pPr>
    </w:p>
    <w:p w:rsidR="00E971FF" w:rsidP="00873647" w:rsidRDefault="00E971FF" w14:paraId="15CEBA96" w14:textId="4437D042">
      <w:pPr>
        <w:pStyle w:val="08Bodycopy"/>
        <w:ind w:left="360"/>
        <w:rPr>
          <w:color w:val="FF0000"/>
        </w:rPr>
      </w:pPr>
      <w:r>
        <w:rPr>
          <w:color w:val="FF0000"/>
        </w:rPr>
        <w:t xml:space="preserve">Please </w:t>
      </w:r>
      <w:r w:rsidR="0034269F">
        <w:rPr>
          <w:color w:val="FF0000"/>
        </w:rPr>
        <w:t>confirm, by return letter, whether you accept the addition of the above clause to your existing contract.</w:t>
      </w:r>
      <w:r w:rsidR="009F1849">
        <w:rPr>
          <w:color w:val="FF0000"/>
        </w:rPr>
        <w:t>]</w:t>
      </w:r>
    </w:p>
    <w:p w:rsidR="00C2011B" w:rsidP="00873647" w:rsidRDefault="00C2011B" w14:paraId="3588080F" w14:textId="3EAA09A5">
      <w:pPr>
        <w:pStyle w:val="08Bodycopy"/>
        <w:ind w:left="360"/>
        <w:rPr>
          <w:color w:val="FF0000"/>
        </w:rPr>
      </w:pPr>
    </w:p>
    <w:p w:rsidR="00C2011B" w:rsidP="00873647" w:rsidRDefault="00C2011B" w14:paraId="1C40C72D" w14:textId="57400462">
      <w:pPr>
        <w:pStyle w:val="08Bodycopy"/>
        <w:ind w:left="360"/>
        <w:rPr>
          <w:color w:val="FF0000"/>
        </w:rPr>
      </w:pPr>
    </w:p>
    <w:p w:rsidR="0034269F" w:rsidP="0034269F" w:rsidRDefault="0034269F" w14:paraId="51CB75E5" w14:textId="5F175A08">
      <w:pPr>
        <w:pStyle w:val="08Bodycopy"/>
        <w:rPr>
          <w:color w:val="FF0000"/>
        </w:rPr>
      </w:pPr>
    </w:p>
    <w:p w:rsidR="00EC44F2" w:rsidP="0034269F" w:rsidRDefault="00EC44F2" w14:paraId="1DE5C770" w14:textId="2C56F680">
      <w:pPr>
        <w:pStyle w:val="08Bodycopy"/>
        <w:rPr>
          <w:color w:val="FF0000"/>
        </w:rPr>
      </w:pPr>
      <w:r>
        <w:rPr>
          <w:color w:val="FF0000"/>
        </w:rPr>
        <w:t>[OPTION 2 for 3</w:t>
      </w:r>
      <w:r w:rsidRPr="00D2304C">
        <w:rPr>
          <w:color w:val="FF0000"/>
          <w:vertAlign w:val="superscript"/>
        </w:rPr>
        <w:t>rd</w:t>
      </w:r>
      <w:r>
        <w:rPr>
          <w:color w:val="FF0000"/>
        </w:rPr>
        <w:t xml:space="preserve"> party providers</w:t>
      </w:r>
    </w:p>
    <w:p w:rsidR="00EC44F2" w:rsidP="0034269F" w:rsidRDefault="00EC44F2" w14:paraId="51D47849" w14:textId="77777777">
      <w:pPr>
        <w:pStyle w:val="08Bodycopy"/>
        <w:rPr>
          <w:color w:val="FF0000"/>
        </w:rPr>
      </w:pPr>
    </w:p>
    <w:p w:rsidR="006D4EB0" w:rsidP="006A1ED4" w:rsidRDefault="009E17FE" w14:paraId="4225B0E9" w14:textId="1634DDEA">
      <w:pPr>
        <w:pStyle w:val="08Bodycopy"/>
        <w:ind w:left="360"/>
        <w:rPr>
          <w:color w:val="FF0000"/>
        </w:rPr>
      </w:pPr>
      <w:r>
        <w:rPr>
          <w:color w:val="FF0000"/>
        </w:rPr>
        <w:t>As an employer who engages with you</w:t>
      </w:r>
      <w:r w:rsidR="00267679">
        <w:rPr>
          <w:color w:val="FF0000"/>
        </w:rPr>
        <w:t>r organisation</w:t>
      </w:r>
      <w:r>
        <w:rPr>
          <w:color w:val="FF0000"/>
        </w:rPr>
        <w:t xml:space="preserve"> as a thir</w:t>
      </w:r>
      <w:r w:rsidR="00267679">
        <w:rPr>
          <w:color w:val="FF0000"/>
        </w:rPr>
        <w:t>d-</w:t>
      </w:r>
      <w:r>
        <w:rPr>
          <w:color w:val="FF0000"/>
        </w:rPr>
        <w:t xml:space="preserve">party provider, I am required to request that </w:t>
      </w:r>
      <w:r w:rsidR="00606A5C">
        <w:rPr>
          <w:color w:val="FF0000"/>
        </w:rPr>
        <w:t>you include in your terms of engagement</w:t>
      </w:r>
      <w:r w:rsidR="00A77C7A">
        <w:rPr>
          <w:color w:val="FF0000"/>
        </w:rPr>
        <w:t xml:space="preserve"> </w:t>
      </w:r>
      <w:r w:rsidR="00AD69CA">
        <w:rPr>
          <w:color w:val="FF0000"/>
        </w:rPr>
        <w:t>an</w:t>
      </w:r>
      <w:r w:rsidR="00606A5C">
        <w:rPr>
          <w:color w:val="FF0000"/>
        </w:rPr>
        <w:t xml:space="preserve"> obligation</w:t>
      </w:r>
      <w:r w:rsidR="00AD69CA">
        <w:rPr>
          <w:color w:val="FF0000"/>
        </w:rPr>
        <w:t xml:space="preserve"> </w:t>
      </w:r>
      <w:r w:rsidR="00606A5C">
        <w:rPr>
          <w:color w:val="FF0000"/>
        </w:rPr>
        <w:t xml:space="preserve">which will </w:t>
      </w:r>
      <w:r w:rsidR="0095694F">
        <w:rPr>
          <w:color w:val="FF0000"/>
        </w:rPr>
        <w:t>require the</w:t>
      </w:r>
      <w:r w:rsidR="00606A5C">
        <w:rPr>
          <w:color w:val="FF0000"/>
        </w:rPr>
        <w:t xml:space="preserve"> locums </w:t>
      </w:r>
      <w:r w:rsidR="00B85526">
        <w:rPr>
          <w:color w:val="FF0000"/>
        </w:rPr>
        <w:t>engag</w:t>
      </w:r>
      <w:r w:rsidR="0095694F">
        <w:rPr>
          <w:color w:val="FF0000"/>
        </w:rPr>
        <w:t>e</w:t>
      </w:r>
      <w:r w:rsidR="00E87458">
        <w:rPr>
          <w:color w:val="FF0000"/>
        </w:rPr>
        <w:t>d through your company</w:t>
      </w:r>
      <w:r w:rsidR="0095694F">
        <w:rPr>
          <w:color w:val="FF0000"/>
        </w:rPr>
        <w:t xml:space="preserve"> to</w:t>
      </w:r>
      <w:r w:rsidR="00B24671">
        <w:rPr>
          <w:color w:val="FF0000"/>
        </w:rPr>
        <w:t xml:space="preserve"> work for our practice</w:t>
      </w:r>
      <w:r w:rsidR="00AD69CA">
        <w:rPr>
          <w:color w:val="FF0000"/>
        </w:rPr>
        <w:t>, to declare their earnings</w:t>
      </w:r>
      <w:r w:rsidR="00B24671">
        <w:rPr>
          <w:color w:val="FF0000"/>
        </w:rPr>
        <w:t xml:space="preserve"> to</w:t>
      </w:r>
      <w:r w:rsidR="0095694F">
        <w:rPr>
          <w:color w:val="FF0000"/>
        </w:rPr>
        <w:t xml:space="preserve"> </w:t>
      </w:r>
      <w:r w:rsidR="00B85526">
        <w:rPr>
          <w:color w:val="FF0000"/>
        </w:rPr>
        <w:t>NHS Digital i</w:t>
      </w:r>
      <w:r w:rsidR="00AD69CA">
        <w:rPr>
          <w:color w:val="FF0000"/>
        </w:rPr>
        <w:t xml:space="preserve">n certain circumstances. </w:t>
      </w:r>
      <w:r w:rsidR="00B85526">
        <w:rPr>
          <w:color w:val="FF0000"/>
        </w:rPr>
        <w:t>.</w:t>
      </w:r>
      <w:r w:rsidR="00C0021A">
        <w:rPr>
          <w:color w:val="FF0000"/>
        </w:rPr>
        <w:t xml:space="preserve"> The term should state that they are required to comply with the ‘disclosure obligation’ set out in [regulation 27A(3) National Health Service (General Medical Services contract) Regulations 2015] </w:t>
      </w:r>
      <w:r w:rsidRPr="00CE6236" w:rsidR="00C0021A">
        <w:rPr>
          <w:color w:val="FF0000"/>
          <w:highlight w:val="yellow"/>
        </w:rPr>
        <w:t>OR (delete as appropriate)</w:t>
      </w:r>
      <w:r w:rsidR="00C0021A">
        <w:rPr>
          <w:color w:val="FF0000"/>
        </w:rPr>
        <w:t xml:space="preserve"> [regulation 21A(3) National Health Service (Personal Medical Services Agreements) Regulation 2015]</w:t>
      </w:r>
      <w:r w:rsidR="00AD69CA">
        <w:rPr>
          <w:color w:val="FF0000"/>
        </w:rPr>
        <w:t>.</w:t>
      </w:r>
    </w:p>
    <w:p w:rsidR="00AD69CA" w:rsidP="00D2304C" w:rsidRDefault="00AD69CA" w14:paraId="54B71B4E" w14:textId="0F9F688A">
      <w:pPr>
        <w:pStyle w:val="08Bodycopy"/>
        <w:rPr>
          <w:color w:val="FF0000"/>
        </w:rPr>
      </w:pPr>
    </w:p>
    <w:p w:rsidR="00AD69CA" w:rsidP="00AD69CA" w:rsidRDefault="00AD69CA" w14:paraId="76BD95CA" w14:textId="7904B3E6">
      <w:pPr>
        <w:pStyle w:val="08Bodycopy"/>
        <w:ind w:left="360"/>
        <w:rPr>
          <w:color w:val="FF0000"/>
        </w:rPr>
      </w:pPr>
      <w:r>
        <w:rPr>
          <w:color w:val="FF0000"/>
        </w:rPr>
        <w:t>Please confirm, by return letter, whether you agree to the addition of the above clause to your existing contract.]</w:t>
      </w:r>
    </w:p>
    <w:p w:rsidR="00AD69CA" w:rsidP="00D2304C" w:rsidRDefault="00AD69CA" w14:paraId="717A2A81" w14:textId="77777777">
      <w:pPr>
        <w:pStyle w:val="08Bodycopy"/>
        <w:rPr>
          <w:color w:val="FF0000"/>
        </w:rPr>
      </w:pPr>
    </w:p>
    <w:p w:rsidRPr="00BC0880" w:rsidR="00BC0880" w:rsidP="00BC0880" w:rsidRDefault="00BC0880" w14:paraId="65896D9B" w14:textId="77777777">
      <w:pPr>
        <w:pStyle w:val="08Bodycopy"/>
        <w:ind w:left="360"/>
        <w:rPr>
          <w:color w:val="FF0000"/>
        </w:rPr>
      </w:pPr>
    </w:p>
    <w:p w:rsidR="00BC0880" w:rsidP="00BC0880" w:rsidRDefault="00BC0880" w14:paraId="62CB2CE3" w14:textId="411466F0">
      <w:pPr>
        <w:pStyle w:val="08Bodycopy"/>
        <w:ind w:left="360"/>
        <w:rPr>
          <w:color w:val="FF0000"/>
        </w:rPr>
      </w:pPr>
    </w:p>
    <w:p w:rsidR="00525D64" w:rsidP="00192450" w:rsidRDefault="00525D64" w14:paraId="44C0BF6D" w14:textId="4D0BFC48">
      <w:pPr>
        <w:pStyle w:val="08Bodycopy"/>
        <w:rPr>
          <w:color w:val="FF0000"/>
        </w:rPr>
      </w:pPr>
    </w:p>
    <w:p w:rsidR="009F1849" w:rsidP="00192450" w:rsidRDefault="009F1849" w14:paraId="5FDA463F" w14:textId="2EFFA224">
      <w:pPr>
        <w:pStyle w:val="08Bodycopy"/>
        <w:rPr>
          <w:color w:val="FF0000"/>
        </w:rPr>
      </w:pPr>
      <w:r>
        <w:rPr>
          <w:color w:val="FF0000"/>
        </w:rPr>
        <w:t>[OPTION 3 for individual self-employed locums</w:t>
      </w:r>
    </w:p>
    <w:p w:rsidR="009F1849" w:rsidP="00192450" w:rsidRDefault="009F1849" w14:paraId="46BC9E26" w14:textId="5784D15B">
      <w:pPr>
        <w:pStyle w:val="08Bodycopy"/>
        <w:rPr>
          <w:color w:val="FF0000"/>
        </w:rPr>
      </w:pPr>
    </w:p>
    <w:p w:rsidR="009F1849" w:rsidP="009F1849" w:rsidRDefault="009F1849" w14:paraId="19DC2AEC" w14:textId="6FB7D82D">
      <w:pPr>
        <w:pStyle w:val="08Bodycopy"/>
        <w:ind w:left="360"/>
        <w:rPr>
          <w:color w:val="FF0000"/>
        </w:rPr>
      </w:pPr>
      <w:r>
        <w:rPr>
          <w:color w:val="FF0000"/>
        </w:rPr>
        <w:t xml:space="preserve">As your employer, I am required to ask you to agree to an amendment to your contract to include a self-declaration obligation term which will make you responsible for informing NHS Digital if your NHS earnings in any given year are above the threshold as determined by NHS England. </w:t>
      </w:r>
    </w:p>
    <w:p w:rsidR="009F1849" w:rsidP="009F1849" w:rsidRDefault="009F1849" w14:paraId="2E676C9D" w14:textId="77777777">
      <w:pPr>
        <w:pStyle w:val="08Bodycopy"/>
        <w:rPr>
          <w:color w:val="FF0000"/>
        </w:rPr>
      </w:pPr>
    </w:p>
    <w:p w:rsidR="00AD69CA" w:rsidP="00AD69CA" w:rsidRDefault="009F1849" w14:paraId="068FB718" w14:textId="77777777">
      <w:pPr>
        <w:pStyle w:val="08Bodycopy"/>
        <w:ind w:left="360"/>
        <w:rPr>
          <w:color w:val="FF0000"/>
        </w:rPr>
      </w:pPr>
      <w:r w:rsidRPr="06924358">
        <w:rPr>
          <w:color w:val="FF0000"/>
        </w:rPr>
        <w:t xml:space="preserve">The wording of the term which </w:t>
      </w:r>
      <w:r w:rsidR="00AD69CA">
        <w:rPr>
          <w:color w:val="FF0000"/>
        </w:rPr>
        <w:t>should</w:t>
      </w:r>
      <w:r w:rsidRPr="06924358">
        <w:rPr>
          <w:color w:val="FF0000"/>
        </w:rPr>
        <w:t xml:space="preserve"> be added to your contract, if you agree, </w:t>
      </w:r>
      <w:r>
        <w:rPr>
          <w:color w:val="FF0000"/>
        </w:rPr>
        <w:t>will be words to the effect of</w:t>
      </w:r>
      <w:r w:rsidRPr="06924358">
        <w:rPr>
          <w:color w:val="FF0000"/>
        </w:rPr>
        <w:t xml:space="preserve">: </w:t>
      </w:r>
    </w:p>
    <w:p w:rsidR="00AD69CA" w:rsidP="00AD69CA" w:rsidRDefault="00AD69CA" w14:paraId="23E66A19" w14:textId="77777777">
      <w:pPr>
        <w:pStyle w:val="08Bodycopy"/>
        <w:ind w:left="360"/>
        <w:rPr>
          <w:color w:val="FF0000"/>
        </w:rPr>
      </w:pPr>
    </w:p>
    <w:p w:rsidR="009F1849" w:rsidP="006A1ED4" w:rsidRDefault="009F1849" w14:paraId="1D607E5B" w14:textId="466EEC39">
      <w:pPr>
        <w:pStyle w:val="08Bodycopy"/>
        <w:ind w:left="360"/>
        <w:rPr>
          <w:color w:val="FF0000"/>
        </w:rPr>
      </w:pPr>
      <w:r>
        <w:rPr>
          <w:color w:val="FF0000"/>
        </w:rPr>
        <w:t xml:space="preserve">You agree to comply with the ‘disclosure obligation’ set out in [regulation 27A(3) National Health Service (General Medical Services contract) Regulations 2015] </w:t>
      </w:r>
      <w:r w:rsidRPr="00CE6236">
        <w:rPr>
          <w:color w:val="FF0000"/>
          <w:highlight w:val="yellow"/>
        </w:rPr>
        <w:t>OR (delete as appropriate)</w:t>
      </w:r>
      <w:r>
        <w:rPr>
          <w:color w:val="FF0000"/>
        </w:rPr>
        <w:t xml:space="preserve"> [regulation 21A(3) National Health Service (Personal Medical Services Agreements) Regulation 2015].</w:t>
      </w:r>
    </w:p>
    <w:p w:rsidRPr="005B0414" w:rsidR="006F65DF" w:rsidP="00873647" w:rsidRDefault="006F65DF" w14:paraId="63F6AB05" w14:textId="77777777">
      <w:pPr>
        <w:pStyle w:val="08Bodycopy"/>
        <w:ind w:left="360"/>
        <w:rPr>
          <w:color w:val="FF0000"/>
        </w:rPr>
      </w:pPr>
    </w:p>
    <w:p w:rsidR="00163F89" w:rsidP="00644A28" w:rsidRDefault="00163F89" w14:paraId="620F2E81" w14:textId="10697485">
      <w:pPr>
        <w:pStyle w:val="08Bodycopy"/>
      </w:pPr>
      <w:r>
        <w:t>For more information about ‘the disclosure obligation’ please see [</w:t>
      </w:r>
      <w:r w:rsidRPr="006A1ED4">
        <w:rPr>
          <w:highlight w:val="yellow"/>
        </w:rPr>
        <w:t>INSERT LINK TO NHSE GUIDANCE?</w:t>
      </w:r>
      <w:r>
        <w:t>]</w:t>
      </w:r>
    </w:p>
    <w:p w:rsidR="00163F89" w:rsidP="00644A28" w:rsidRDefault="00163F89" w14:paraId="439BA765" w14:textId="77777777">
      <w:pPr>
        <w:pStyle w:val="08Bodycopy"/>
      </w:pPr>
    </w:p>
    <w:p w:rsidRPr="00644A28" w:rsidR="00644A28" w:rsidP="00644A28" w:rsidRDefault="00361C73" w14:paraId="184335E3" w14:textId="7B77F269">
      <w:pPr>
        <w:pStyle w:val="08Bodycopy"/>
      </w:pPr>
      <w:r>
        <w:t>Yours s</w:t>
      </w:r>
      <w:r w:rsidRPr="00644A28" w:rsidR="00644A28">
        <w:t>incerely</w:t>
      </w:r>
    </w:p>
    <w:p w:rsidR="00644A28" w:rsidP="00644A28" w:rsidRDefault="00644A28" w14:paraId="2263CE44" w14:textId="77777777">
      <w:pPr>
        <w:pStyle w:val="08Bodycopy"/>
      </w:pPr>
    </w:p>
    <w:p w:rsidRPr="00644A28" w:rsidR="00644A28" w:rsidP="00644A28" w:rsidRDefault="00644A28" w14:paraId="0280E0AC" w14:textId="77777777" w14:noSpellErr="1">
      <w:pPr>
        <w:pStyle w:val="08Bodycopy"/>
      </w:pPr>
      <w:commentRangeStart w:id="11"/>
      <w:commentRangeStart w:id="902667783"/>
    </w:p>
    <w:p w:rsidRPr="00644A28" w:rsidR="00644A28" w:rsidP="00644A28" w:rsidRDefault="00361C73" w14:paraId="2537D910" w14:textId="77777777">
      <w:pPr>
        <w:pStyle w:val="09BodyCopyBold"/>
      </w:pPr>
      <w:r>
        <w:t>Signatory</w:t>
      </w:r>
    </w:p>
    <w:p w:rsidR="00064659" w:rsidP="00644A28" w:rsidRDefault="00361C73" w14:paraId="6A8F0597" w14:textId="77777777" w14:noSpellErr="1">
      <w:pPr>
        <w:pStyle w:val="08Bodycopy"/>
      </w:pPr>
      <w:r w:rsidR="00361C73">
        <w:rPr/>
        <w:t>Job t</w:t>
      </w:r>
      <w:r w:rsidR="00644A28">
        <w:rPr/>
        <w:t>itle</w:t>
      </w:r>
      <w:commentRangeEnd w:id="11"/>
      <w:r>
        <w:rPr>
          <w:rStyle w:val="CommentReference"/>
        </w:rPr>
        <w:commentReference w:id="11"/>
      </w:r>
      <w:commentRangeEnd w:id="902667783"/>
      <w:r>
        <w:rPr>
          <w:rStyle w:val="CommentReference"/>
        </w:rPr>
        <w:commentReference w:id="902667783"/>
      </w:r>
    </w:p>
    <w:sectPr w:rsidR="00064659" w:rsidSect="00A470FF">
      <w:headerReference w:type="default" r:id="rId18"/>
      <w:footerReference w:type="default" r:id="rId19"/>
      <w:headerReference w:type="first" r:id="rId20"/>
      <w:footerReference w:type="first" r:id="rId21"/>
      <w:pgSz w:w="11900" w:h="16840" w:orient="portrait"/>
      <w:pgMar w:top="1701" w:right="1554" w:bottom="1701" w:left="1758" w:header="284" w:footer="284" w:gutter="0"/>
      <w:cols w:space="708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NF" w:author="Nicholas Fry" w:date="2023-03-02T17:26:00Z" w:id="1">
    <w:p w:rsidR="00C83ACD" w:rsidRDefault="00C83ACD" w14:paraId="66EA1887" w14:textId="2BB5AD1B">
      <w:pPr>
        <w:pStyle w:val="CommentText"/>
      </w:pPr>
      <w:r>
        <w:rPr>
          <w:rStyle w:val="CommentReference"/>
        </w:rPr>
        <w:annotationRef/>
      </w:r>
      <w:r>
        <w:t>You could add a footnote here which explains how the obligations get incorporated into contracts?</w:t>
      </w:r>
    </w:p>
  </w:comment>
  <w:comment w:initials="NF" w:author="Nicholas Fry" w:date="2023-03-02T19:07:00Z" w:id="11">
    <w:p w:rsidR="00D3604B" w:rsidRDefault="00D3604B" w14:paraId="69E8AD08" w14:textId="0AB8AC9F">
      <w:pPr>
        <w:pStyle w:val="CommentText"/>
      </w:pPr>
      <w:r>
        <w:rPr>
          <w:rStyle w:val="CommentReference"/>
        </w:rPr>
        <w:annotationRef/>
      </w:r>
      <w:r>
        <w:t>As a general comment we also haven’t dealt in here with clinical sub-contractors</w:t>
      </w:r>
      <w:r w:rsidR="007D5D69">
        <w:t xml:space="preserve"> (except perhaps in relation to </w:t>
      </w:r>
      <w:r w:rsidR="00DD169D">
        <w:t>third party agencies)</w:t>
      </w:r>
      <w:r>
        <w:t xml:space="preserve">. I’m not sure I understand who </w:t>
      </w:r>
      <w:r w:rsidR="007D5D69">
        <w:t>might sub-contract their clinical duties in a GP practice?</w:t>
      </w:r>
      <w:r w:rsidR="00DD169D">
        <w:t xml:space="preserve"> We might to need to clarity on this and see how to build it in.</w:t>
      </w:r>
    </w:p>
  </w:comment>
  <w:comment w:initials="KS" w:author="Kieran Sharrock" w:date="2023-03-30T08:27:02" w:id="902667783">
    <w:p w:rsidR="4EBB5916" w:rsidRDefault="4EBB5916" w14:paraId="43DB8BA8" w14:textId="3A9EF383">
      <w:pPr>
        <w:pStyle w:val="CommentText"/>
      </w:pPr>
      <w:r w:rsidR="4EBB5916">
        <w:rPr/>
        <w:t>If a practice is struggling they may ask a neighbouring practice to help out, and have a sub-contract with neighbour to provide clinical sessions or services.  My practice sub-contracts minor surgery to another practice as we do not have min op facilities.  We subcontract to do coils and implants for other practices.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6EA1887"/>
  <w15:commentEx w15:done="0" w15:paraId="69E8AD08"/>
  <w15:commentEx w15:done="0" w15:paraId="43DB8BA8" w15:paraIdParent="69E8AD0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AB5ABF" w16cex:dateUtc="2023-03-02T17:26:00Z"/>
  <w16cex:commentExtensible w16cex:durableId="27AB7287" w16cex:dateUtc="2023-03-02T19:07:00Z"/>
  <w16cex:commentExtensible w16cex:durableId="22575E66" w16cex:dateUtc="2023-03-30T07:27:02.43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EA1887" w16cid:durableId="27AB5ABF"/>
  <w16cid:commentId w16cid:paraId="69E8AD08" w16cid:durableId="27AB7287"/>
  <w16cid:commentId w16cid:paraId="43DB8BA8" w16cid:durableId="22575E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31CC" w:rsidP="00006000" w:rsidRDefault="00CE31CC" w14:paraId="203F5B3A" w14:textId="77777777">
      <w:pPr>
        <w:spacing w:after="0"/>
      </w:pPr>
      <w:r>
        <w:separator/>
      </w:r>
    </w:p>
  </w:endnote>
  <w:endnote w:type="continuationSeparator" w:id="0">
    <w:p w:rsidR="00CE31CC" w:rsidP="00006000" w:rsidRDefault="00CE31CC" w14:paraId="1B451831" w14:textId="77777777">
      <w:pPr>
        <w:spacing w:after="0"/>
      </w:pPr>
      <w:r>
        <w:continuationSeparator/>
      </w:r>
    </w:p>
  </w:endnote>
  <w:endnote w:type="continuationNotice" w:id="1">
    <w:p w:rsidR="00CE31CC" w:rsidRDefault="00CE31CC" w14:paraId="3E249609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InterFace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64E6D" w:rsidR="002733CC" w:rsidP="000122BD" w:rsidRDefault="002733CC" w14:paraId="7702D1AE" w14:textId="77777777">
    <w:pPr>
      <w:pStyle w:val="Footer"/>
      <w:tabs>
        <w:tab w:val="clear" w:pos="8640"/>
        <w:tab w:val="right" w:pos="8588"/>
      </w:tabs>
      <w:jc w:val="right"/>
      <w:rPr>
        <w:color w:val="13316E"/>
        <w:sz w:val="16"/>
        <w:szCs w:val="16"/>
      </w:rPr>
    </w:pPr>
    <w:r w:rsidRPr="00A64E6D">
      <w:rPr>
        <w:color w:val="13316E"/>
        <w:sz w:val="16"/>
        <w:szCs w:val="16"/>
      </w:rPr>
      <w:t xml:space="preserve">Page </w:t>
    </w:r>
    <w:r w:rsidRPr="00A64E6D">
      <w:rPr>
        <w:bCs/>
        <w:color w:val="13316E"/>
        <w:sz w:val="16"/>
        <w:szCs w:val="16"/>
      </w:rPr>
      <w:fldChar w:fldCharType="begin"/>
    </w:r>
    <w:r w:rsidRPr="00A64E6D">
      <w:rPr>
        <w:bCs/>
        <w:color w:val="13316E"/>
        <w:sz w:val="16"/>
        <w:szCs w:val="16"/>
      </w:rPr>
      <w:instrText xml:space="preserve"> PAGE </w:instrText>
    </w:r>
    <w:r w:rsidRPr="00A64E6D">
      <w:rPr>
        <w:bCs/>
        <w:color w:val="13316E"/>
        <w:sz w:val="16"/>
        <w:szCs w:val="16"/>
      </w:rPr>
      <w:fldChar w:fldCharType="separate"/>
    </w:r>
    <w:r w:rsidR="00750A33">
      <w:rPr>
        <w:bCs/>
        <w:noProof/>
        <w:color w:val="13316E"/>
        <w:sz w:val="16"/>
        <w:szCs w:val="16"/>
      </w:rPr>
      <w:t>2</w:t>
    </w:r>
    <w:r w:rsidRPr="00A64E6D">
      <w:rPr>
        <w:bCs/>
        <w:color w:val="13316E"/>
        <w:sz w:val="16"/>
        <w:szCs w:val="16"/>
      </w:rPr>
      <w:fldChar w:fldCharType="end"/>
    </w:r>
    <w:r w:rsidRPr="00A64E6D">
      <w:rPr>
        <w:color w:val="13316E"/>
        <w:sz w:val="16"/>
        <w:szCs w:val="16"/>
      </w:rPr>
      <w:t xml:space="preserve"> of </w:t>
    </w:r>
    <w:r w:rsidRPr="00A64E6D">
      <w:rPr>
        <w:bCs/>
        <w:color w:val="13316E"/>
        <w:sz w:val="16"/>
        <w:szCs w:val="16"/>
      </w:rPr>
      <w:fldChar w:fldCharType="begin"/>
    </w:r>
    <w:r w:rsidRPr="00A64E6D">
      <w:rPr>
        <w:bCs/>
        <w:color w:val="13316E"/>
        <w:sz w:val="16"/>
        <w:szCs w:val="16"/>
      </w:rPr>
      <w:instrText xml:space="preserve"> NUMPAGES  </w:instrText>
    </w:r>
    <w:r w:rsidRPr="00A64E6D">
      <w:rPr>
        <w:bCs/>
        <w:color w:val="13316E"/>
        <w:sz w:val="16"/>
        <w:szCs w:val="16"/>
      </w:rPr>
      <w:fldChar w:fldCharType="separate"/>
    </w:r>
    <w:r w:rsidR="00750A33">
      <w:rPr>
        <w:bCs/>
        <w:noProof/>
        <w:color w:val="13316E"/>
        <w:sz w:val="16"/>
        <w:szCs w:val="16"/>
      </w:rPr>
      <w:t>2</w:t>
    </w:r>
    <w:r w:rsidRPr="00A64E6D">
      <w:rPr>
        <w:bCs/>
        <w:color w:val="13316E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470FF" w:rsidRDefault="00A470FF" w14:paraId="7F3F1E5F" w14:textId="77777777">
    <w:pPr>
      <w:pStyle w:val="Footer"/>
    </w:pPr>
  </w:p>
  <w:p w:rsidR="00A470FF" w:rsidRDefault="00A470FF" w14:paraId="337D1155" w14:textId="77777777">
    <w:pPr>
      <w:pStyle w:val="Footer"/>
    </w:pPr>
  </w:p>
  <w:p w:rsidR="00A470FF" w:rsidRDefault="00A470FF" w14:paraId="600EB63B" w14:textId="77777777">
    <w:pPr>
      <w:pStyle w:val="Footer"/>
    </w:pPr>
  </w:p>
  <w:p w:rsidR="00A470FF" w:rsidRDefault="00A470FF" w14:paraId="2F71D2CC" w14:textId="77777777">
    <w:pPr>
      <w:pStyle w:val="Footer"/>
    </w:pPr>
  </w:p>
  <w:p w:rsidR="00A470FF" w:rsidRDefault="00A470FF" w14:paraId="3CB09C06" w14:textId="77777777">
    <w:pPr>
      <w:pStyle w:val="Footer"/>
    </w:pPr>
  </w:p>
  <w:p w:rsidR="00A470FF" w:rsidRDefault="00A470FF" w14:paraId="5E5E69B2" w14:textId="77777777">
    <w:pPr>
      <w:pStyle w:val="Footer"/>
    </w:pPr>
  </w:p>
  <w:p w:rsidR="00A470FF" w:rsidRDefault="00A470FF" w14:paraId="6709B17F" w14:textId="77777777">
    <w:pPr>
      <w:pStyle w:val="Footer"/>
    </w:pPr>
  </w:p>
  <w:p w:rsidR="00A470FF" w:rsidRDefault="00A470FF" w14:paraId="79EB3B30" w14:textId="77777777">
    <w:pPr>
      <w:pStyle w:val="Footer"/>
    </w:pPr>
  </w:p>
  <w:p w:rsidR="002733CC" w:rsidRDefault="00F81B1E" w14:paraId="504A8969" w14:textId="77777777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1" layoutInCell="1" allowOverlap="1" wp14:anchorId="270D60CC" wp14:editId="47473E76">
              <wp:simplePos x="0" y="0"/>
              <wp:positionH relativeFrom="column">
                <wp:posOffset>-102870</wp:posOffset>
              </wp:positionH>
              <wp:positionV relativeFrom="page">
                <wp:posOffset>8997315</wp:posOffset>
              </wp:positionV>
              <wp:extent cx="36720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0C44" w:rsidP="00F70C44" w:rsidRDefault="00F70C44" w14:paraId="0D8D4FAA" w14:textId="77777777">
                          <w:pPr>
                            <w:pStyle w:val="BasicParagraph"/>
                            <w:rPr>
                              <w:rFonts w:ascii="Calibri" w:hAnsi="Calibri"/>
                              <w:color w:val="002060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002060"/>
                              <w:spacing w:val="-1"/>
                              <w:sz w:val="16"/>
                              <w:szCs w:val="16"/>
                            </w:rPr>
                            <w:t xml:space="preserve">Co-chief executive officers: </w:t>
                          </w:r>
                          <w:r>
                            <w:rPr>
                              <w:rFonts w:ascii="Calibri" w:hAnsi="Calibri"/>
                              <w:color w:val="002060"/>
                              <w:spacing w:val="-1"/>
                              <w:sz w:val="16"/>
                              <w:szCs w:val="16"/>
                            </w:rPr>
                            <w:t>Neeta Major &amp; Rachel Podolak</w:t>
                          </w:r>
                        </w:p>
                        <w:p w:rsidRPr="00BA7AF3" w:rsidR="00F81B1E" w:rsidP="00F81B1E" w:rsidRDefault="00F81B1E" w14:paraId="0135EE40" w14:textId="77777777">
                          <w:pPr>
                            <w:pStyle w:val="BasicParagraph"/>
                            <w:tabs>
                              <w:tab w:val="left" w:pos="227"/>
                            </w:tabs>
                            <w:suppressAutoHyphens/>
                            <w:rPr>
                              <w:rFonts w:cs="InterFace-Regular" w:asciiTheme="minorHAnsi" w:hAnsiTheme="minorHAnsi"/>
                              <w:color w:val="002060"/>
                              <w:spacing w:val="-1"/>
                              <w:sz w:val="13"/>
                              <w:szCs w:val="13"/>
                            </w:rPr>
                          </w:pPr>
                        </w:p>
                        <w:p w:rsidRPr="00BA7AF3" w:rsidR="00F81B1E" w:rsidP="00F81B1E" w:rsidRDefault="00F81B1E" w14:paraId="0D01B74A" w14:textId="77777777">
                          <w:pPr>
                            <w:pStyle w:val="BasicParagraph"/>
                            <w:tabs>
                              <w:tab w:val="left" w:pos="227"/>
                            </w:tabs>
                            <w:suppressAutoHyphens/>
                            <w:rPr>
                              <w:rFonts w:cs="InterFace-Regular" w:asciiTheme="minorHAnsi" w:hAnsiTheme="minorHAnsi"/>
                              <w:color w:val="002060"/>
                              <w:spacing w:val="-1"/>
                              <w:sz w:val="13"/>
                              <w:szCs w:val="13"/>
                            </w:rPr>
                          </w:pPr>
                          <w:r w:rsidRPr="00BA7AF3">
                            <w:rPr>
                              <w:rFonts w:cs="InterFace-Regular" w:asciiTheme="minorHAnsi" w:hAnsiTheme="minorHAnsi"/>
                              <w:color w:val="002060"/>
                              <w:spacing w:val="-1"/>
                              <w:sz w:val="13"/>
                              <w:szCs w:val="13"/>
                            </w:rPr>
                            <w:t>Registered as a Company limited by Guarantee. Registered No. 8848 England.</w:t>
                          </w:r>
                        </w:p>
                        <w:p w:rsidRPr="00BA7AF3" w:rsidR="00F81B1E" w:rsidP="00F81B1E" w:rsidRDefault="00F81B1E" w14:paraId="15E1418B" w14:textId="77777777">
                          <w:pPr>
                            <w:pStyle w:val="BasicParagraph"/>
                            <w:tabs>
                              <w:tab w:val="left" w:pos="227"/>
                            </w:tabs>
                            <w:suppressAutoHyphens/>
                            <w:rPr>
                              <w:rFonts w:cs="InterFace-Regular" w:asciiTheme="minorHAnsi" w:hAnsiTheme="minorHAnsi"/>
                              <w:color w:val="002060"/>
                              <w:spacing w:val="-1"/>
                              <w:sz w:val="13"/>
                              <w:szCs w:val="13"/>
                            </w:rPr>
                          </w:pPr>
                          <w:r w:rsidRPr="00BA7AF3">
                            <w:rPr>
                              <w:rFonts w:cs="InterFace-Regular" w:asciiTheme="minorHAnsi" w:hAnsiTheme="minorHAnsi"/>
                              <w:color w:val="002060"/>
                              <w:spacing w:val="-1"/>
                              <w:sz w:val="13"/>
                              <w:szCs w:val="13"/>
                            </w:rPr>
                            <w:t>Registered office: BMA House, Tavistock Square, London, WC1H 9JP.</w:t>
                          </w:r>
                        </w:p>
                        <w:p w:rsidRPr="00BA7AF3" w:rsidR="00F81B1E" w:rsidP="00F81B1E" w:rsidRDefault="00F81B1E" w14:paraId="7D9C1E30" w14:textId="77777777">
                          <w:pPr>
                            <w:rPr>
                              <w:rFonts w:cs="InterFace-Regular" w:asciiTheme="minorHAnsi" w:hAnsiTheme="minorHAnsi"/>
                              <w:color w:val="002060"/>
                              <w:spacing w:val="-1"/>
                              <w:sz w:val="13"/>
                              <w:szCs w:val="13"/>
                            </w:rPr>
                          </w:pPr>
                          <w:r w:rsidRPr="00BA7AF3">
                            <w:rPr>
                              <w:rFonts w:cs="InterFace-Regular" w:asciiTheme="minorHAnsi" w:hAnsiTheme="minorHAnsi"/>
                              <w:color w:val="002060"/>
                              <w:spacing w:val="-1"/>
                              <w:sz w:val="13"/>
                              <w:szCs w:val="13"/>
                            </w:rPr>
                            <w:t>Listed as a Trade Union under the Trade Union and Labour Relations Act 1974.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70D60CC">
              <v:stroke joinstyle="miter"/>
              <v:path gradientshapeok="t" o:connecttype="rect"/>
            </v:shapetype>
            <v:shape id="_x0000_s1028" style="position:absolute;margin-left:-8.1pt;margin-top:708.45pt;width:289.1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">
              <v:textbox style="mso-fit-shape-to-text:t">
                <w:txbxContent>
                  <w:p w:rsidR="00F70C44" w:rsidP="00F70C44" w:rsidRDefault="00F70C44" w14:paraId="0D8D4FAA" w14:textId="77777777">
                    <w:pPr>
                      <w:pStyle w:val="BasicParagraph"/>
                      <w:rPr>
                        <w:rFonts w:ascii="Calibri" w:hAnsi="Calibri"/>
                        <w:color w:val="002060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002060"/>
                        <w:spacing w:val="-1"/>
                        <w:sz w:val="16"/>
                        <w:szCs w:val="16"/>
                      </w:rPr>
                      <w:t xml:space="preserve">Co-chief executive officers: </w:t>
                    </w:r>
                    <w:r>
                      <w:rPr>
                        <w:rFonts w:ascii="Calibri" w:hAnsi="Calibri"/>
                        <w:color w:val="002060"/>
                        <w:spacing w:val="-1"/>
                        <w:sz w:val="16"/>
                        <w:szCs w:val="16"/>
                      </w:rPr>
                      <w:t>Neeta Major &amp; Rachel Podolak</w:t>
                    </w:r>
                  </w:p>
                  <w:p w:rsidRPr="00BA7AF3" w:rsidR="00F81B1E" w:rsidP="00F81B1E" w:rsidRDefault="00F81B1E" w14:paraId="0135EE40" w14:textId="77777777">
                    <w:pPr>
                      <w:pStyle w:val="BasicParagraph"/>
                      <w:tabs>
                        <w:tab w:val="left" w:pos="227"/>
                      </w:tabs>
                      <w:suppressAutoHyphens/>
                      <w:rPr>
                        <w:rFonts w:cs="InterFace-Regular" w:asciiTheme="minorHAnsi" w:hAnsiTheme="minorHAnsi"/>
                        <w:color w:val="002060"/>
                        <w:spacing w:val="-1"/>
                        <w:sz w:val="13"/>
                        <w:szCs w:val="13"/>
                      </w:rPr>
                    </w:pPr>
                  </w:p>
                  <w:p w:rsidRPr="00BA7AF3" w:rsidR="00F81B1E" w:rsidP="00F81B1E" w:rsidRDefault="00F81B1E" w14:paraId="0D01B74A" w14:textId="77777777">
                    <w:pPr>
                      <w:pStyle w:val="BasicParagraph"/>
                      <w:tabs>
                        <w:tab w:val="left" w:pos="227"/>
                      </w:tabs>
                      <w:suppressAutoHyphens/>
                      <w:rPr>
                        <w:rFonts w:cs="InterFace-Regular" w:asciiTheme="minorHAnsi" w:hAnsiTheme="minorHAnsi"/>
                        <w:color w:val="002060"/>
                        <w:spacing w:val="-1"/>
                        <w:sz w:val="13"/>
                        <w:szCs w:val="13"/>
                      </w:rPr>
                    </w:pPr>
                    <w:r w:rsidRPr="00BA7AF3">
                      <w:rPr>
                        <w:rFonts w:cs="InterFace-Regular" w:asciiTheme="minorHAnsi" w:hAnsiTheme="minorHAnsi"/>
                        <w:color w:val="002060"/>
                        <w:spacing w:val="-1"/>
                        <w:sz w:val="13"/>
                        <w:szCs w:val="13"/>
                      </w:rPr>
                      <w:t>Registered as a Company limited by Guarantee. Registered No. 8848 England.</w:t>
                    </w:r>
                  </w:p>
                  <w:p w:rsidRPr="00BA7AF3" w:rsidR="00F81B1E" w:rsidP="00F81B1E" w:rsidRDefault="00F81B1E" w14:paraId="15E1418B" w14:textId="77777777">
                    <w:pPr>
                      <w:pStyle w:val="BasicParagraph"/>
                      <w:tabs>
                        <w:tab w:val="left" w:pos="227"/>
                      </w:tabs>
                      <w:suppressAutoHyphens/>
                      <w:rPr>
                        <w:rFonts w:cs="InterFace-Regular" w:asciiTheme="minorHAnsi" w:hAnsiTheme="minorHAnsi"/>
                        <w:color w:val="002060"/>
                        <w:spacing w:val="-1"/>
                        <w:sz w:val="13"/>
                        <w:szCs w:val="13"/>
                      </w:rPr>
                    </w:pPr>
                    <w:r w:rsidRPr="00BA7AF3">
                      <w:rPr>
                        <w:rFonts w:cs="InterFace-Regular" w:asciiTheme="minorHAnsi" w:hAnsiTheme="minorHAnsi"/>
                        <w:color w:val="002060"/>
                        <w:spacing w:val="-1"/>
                        <w:sz w:val="13"/>
                        <w:szCs w:val="13"/>
                      </w:rPr>
                      <w:t>Registered office: BMA House, Tavistock Square, London, WC1H 9JP.</w:t>
                    </w:r>
                  </w:p>
                  <w:p w:rsidRPr="00BA7AF3" w:rsidR="00F81B1E" w:rsidP="00F81B1E" w:rsidRDefault="00F81B1E" w14:paraId="7D9C1E30" w14:textId="77777777">
                    <w:pPr>
                      <w:rPr>
                        <w:rFonts w:cs="InterFace-Regular" w:asciiTheme="minorHAnsi" w:hAnsiTheme="minorHAnsi"/>
                        <w:color w:val="002060"/>
                        <w:spacing w:val="-1"/>
                        <w:sz w:val="13"/>
                        <w:szCs w:val="13"/>
                      </w:rPr>
                    </w:pPr>
                    <w:r w:rsidRPr="00BA7AF3">
                      <w:rPr>
                        <w:rFonts w:cs="InterFace-Regular" w:asciiTheme="minorHAnsi" w:hAnsiTheme="minorHAnsi"/>
                        <w:color w:val="002060"/>
                        <w:spacing w:val="-1"/>
                        <w:sz w:val="13"/>
                        <w:szCs w:val="13"/>
                      </w:rPr>
                      <w:t>Listed as a Trade Union under the Trade Union and Labour Relations Act 1974.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="002733C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1334123B" wp14:editId="4FAC2159">
              <wp:simplePos x="0" y="0"/>
              <wp:positionH relativeFrom="column">
                <wp:posOffset>-1109345</wp:posOffset>
              </wp:positionH>
              <wp:positionV relativeFrom="page">
                <wp:posOffset>9836150</wp:posOffset>
              </wp:positionV>
              <wp:extent cx="7556400" cy="860400"/>
              <wp:effectExtent l="0" t="0" r="698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400" cy="860400"/>
                      </a:xfrm>
                      <a:prstGeom prst="rect">
                        <a:avLst/>
                      </a:prstGeom>
                      <a:solidFill>
                        <a:srgbClr val="00A8E4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style="position:absolute;margin-left:-87.35pt;margin-top:774.5pt;width:595pt;height:67.7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00a8e4" stroked="f" w14:anchorId="3966BB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">
              <w10:wrap anchory="page"/>
              <w10:anchorlock/>
            </v:rect>
          </w:pict>
        </mc:Fallback>
      </mc:AlternateContent>
    </w:r>
    <w:r w:rsidR="002733CC">
      <w:rPr>
        <w:noProof/>
        <w:lang w:eastAsia="en-GB"/>
      </w:rPr>
      <w:drawing>
        <wp:anchor distT="0" distB="0" distL="114300" distR="114300" simplePos="0" relativeHeight="251658242" behindDoc="0" locked="1" layoutInCell="1" allowOverlap="1" wp14:anchorId="19882ADA" wp14:editId="17E0A6AB">
          <wp:simplePos x="0" y="0"/>
          <wp:positionH relativeFrom="column">
            <wp:posOffset>4794885</wp:posOffset>
          </wp:positionH>
          <wp:positionV relativeFrom="page">
            <wp:posOffset>10261600</wp:posOffset>
          </wp:positionV>
          <wp:extent cx="1213200" cy="216000"/>
          <wp:effectExtent l="0" t="0" r="6350" b="0"/>
          <wp:wrapNone/>
          <wp:docPr id="61" name="Picture 61" descr="GK 700 FreeAgent Pro:001 work in progress:moving brands:20141006_MB_BMA Presentation:BMA_Word templates Files_:201141107_letterhead amends and continuation assets:emfs for word:BMA_and websit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K 700 FreeAgent Pro:001 work in progress:moving brands:20141006_MB_BMA Presentation:BMA_Word templates Files_:201141107_letterhead amends and continuation assets:emfs for word:BMA_and websit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2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3CC">
      <w:rPr>
        <w:noProof/>
        <w:lang w:eastAsia="en-GB"/>
      </w:rPr>
      <w:drawing>
        <wp:anchor distT="0" distB="0" distL="114300" distR="114300" simplePos="0" relativeHeight="251658241" behindDoc="0" locked="1" layoutInCell="1" allowOverlap="1" wp14:anchorId="2066ADD0" wp14:editId="1E26C72D">
          <wp:simplePos x="0" y="0"/>
          <wp:positionH relativeFrom="column">
            <wp:posOffset>4784725</wp:posOffset>
          </wp:positionH>
          <wp:positionV relativeFrom="page">
            <wp:posOffset>9559290</wp:posOffset>
          </wp:positionV>
          <wp:extent cx="540000" cy="540000"/>
          <wp:effectExtent l="0" t="0" r="0" b="0"/>
          <wp:wrapNone/>
          <wp:docPr id="62" name="Picture 6" descr="GK 700 FreeAgent Pro:001 work in progress:moving brands:20141006_MB_BMA Presentation:BMA_Word templates Files_:201141107_letterhead amends and continuation assets:emfs for word:logo_circl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K 700 FreeAgent Pro:001 work in progress:moving brands:20141006_MB_BMA Presentation:BMA_Word templates Files_:201141107_letterhead amends and continuation assets:emfs for word:logo_circle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31CC" w:rsidP="00006000" w:rsidRDefault="00CE31CC" w14:paraId="1BB8BF14" w14:textId="77777777">
      <w:pPr>
        <w:spacing w:after="0"/>
      </w:pPr>
      <w:r>
        <w:separator/>
      </w:r>
    </w:p>
  </w:footnote>
  <w:footnote w:type="continuationSeparator" w:id="0">
    <w:p w:rsidR="00CE31CC" w:rsidP="00006000" w:rsidRDefault="00CE31CC" w14:paraId="71C3C461" w14:textId="77777777">
      <w:pPr>
        <w:spacing w:after="0"/>
      </w:pPr>
      <w:r>
        <w:continuationSeparator/>
      </w:r>
    </w:p>
  </w:footnote>
  <w:footnote w:type="continuationNotice" w:id="1">
    <w:p w:rsidR="00CE31CC" w:rsidRDefault="00CE31CC" w14:paraId="1D065608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733CC" w:rsidRDefault="002733CC" w14:paraId="49EF4383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5" behindDoc="0" locked="0" layoutInCell="1" allowOverlap="1" wp14:anchorId="3C2BC9D6" wp14:editId="76EAF479">
          <wp:simplePos x="0" y="0"/>
          <wp:positionH relativeFrom="column">
            <wp:posOffset>5473065</wp:posOffset>
          </wp:positionH>
          <wp:positionV relativeFrom="paragraph">
            <wp:posOffset>254000</wp:posOffset>
          </wp:positionV>
          <wp:extent cx="532130" cy="191135"/>
          <wp:effectExtent l="0" t="0" r="1270" b="0"/>
          <wp:wrapNone/>
          <wp:docPr id="59" name="Picture 59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19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470FF" w:rsidRDefault="00A470FF" w14:paraId="39E8B127" w14:textId="77777777">
    <w:pPr>
      <w:pStyle w:val="Header"/>
    </w:pPr>
  </w:p>
  <w:p w:rsidR="00A470FF" w:rsidRDefault="00A470FF" w14:paraId="2EE0EF59" w14:textId="77777777">
    <w:pPr>
      <w:pStyle w:val="Header"/>
    </w:pPr>
  </w:p>
  <w:p w:rsidR="00A470FF" w:rsidRDefault="00A470FF" w14:paraId="064AFC6E" w14:textId="77777777">
    <w:pPr>
      <w:pStyle w:val="Header"/>
    </w:pPr>
  </w:p>
  <w:p w:rsidR="00A470FF" w:rsidRDefault="00A470FF" w14:paraId="05C2CC4D" w14:textId="77777777">
    <w:pPr>
      <w:pStyle w:val="Header"/>
    </w:pPr>
  </w:p>
  <w:p w:rsidR="002733CC" w:rsidRDefault="002733CC" w14:paraId="428F38F0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4" behindDoc="0" locked="1" layoutInCell="1" allowOverlap="1" wp14:anchorId="2EB1CF14" wp14:editId="7661F553">
          <wp:simplePos x="0" y="0"/>
          <wp:positionH relativeFrom="column">
            <wp:posOffset>4789170</wp:posOffset>
          </wp:positionH>
          <wp:positionV relativeFrom="page">
            <wp:posOffset>431800</wp:posOffset>
          </wp:positionV>
          <wp:extent cx="1209600" cy="435600"/>
          <wp:effectExtent l="0" t="0" r="0" b="3175"/>
          <wp:wrapNone/>
          <wp:docPr id="60" name="Picture 3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2DC"/>
    <w:multiLevelType w:val="multilevel"/>
    <w:tmpl w:val="87D68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E25D2"/>
    <w:multiLevelType w:val="hybridMultilevel"/>
    <w:tmpl w:val="AA6C74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EE6A7A"/>
    <w:multiLevelType w:val="hybridMultilevel"/>
    <w:tmpl w:val="0D086FF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4CB326F9"/>
    <w:multiLevelType w:val="hybridMultilevel"/>
    <w:tmpl w:val="6DC81A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0477FA"/>
    <w:multiLevelType w:val="multilevel"/>
    <w:tmpl w:val="021A1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ascii="Arial" w:hAnsi="Arial" w:cs="Arial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0BF51E3"/>
    <w:multiLevelType w:val="hybridMultilevel"/>
    <w:tmpl w:val="79507A2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79B26A2C"/>
    <w:multiLevelType w:val="hybridMultilevel"/>
    <w:tmpl w:val="19C04B62"/>
    <w:lvl w:ilvl="0" w:tplc="CFC2C1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617664">
    <w:abstractNumId w:val="5"/>
  </w:num>
  <w:num w:numId="2" w16cid:durableId="1070926449">
    <w:abstractNumId w:val="2"/>
  </w:num>
  <w:num w:numId="3" w16cid:durableId="312105718">
    <w:abstractNumId w:val="1"/>
  </w:num>
  <w:num w:numId="4" w16cid:durableId="1368527380">
    <w:abstractNumId w:val="6"/>
  </w:num>
  <w:num w:numId="5" w16cid:durableId="183249768">
    <w:abstractNumId w:val="3"/>
  </w:num>
  <w:num w:numId="6" w16cid:durableId="384717757">
    <w:abstractNumId w:val="4"/>
  </w:num>
  <w:num w:numId="7" w16cid:durableId="13398746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Nicholas Fry">
    <w15:presenceInfo w15:providerId="AD" w15:userId="S::NFry@bma.org.uk::e5eb18cc-de33-410c-9ece-04adf11f1dce"/>
  </w15:person>
  <w15:person w15:author="Kieran Sharrock">
    <w15:presenceInfo w15:providerId="AD" w15:userId="S::kieran.sharrock@bma.org.uk::6992ad02-d94a-4a2c-b325-90b514c15f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dirty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CB"/>
    <w:rsid w:val="00000680"/>
    <w:rsid w:val="000048F7"/>
    <w:rsid w:val="00006000"/>
    <w:rsid w:val="00011998"/>
    <w:rsid w:val="000122BD"/>
    <w:rsid w:val="0002047D"/>
    <w:rsid w:val="00023A7F"/>
    <w:rsid w:val="00032E76"/>
    <w:rsid w:val="000362C1"/>
    <w:rsid w:val="00037323"/>
    <w:rsid w:val="000562C0"/>
    <w:rsid w:val="00056B80"/>
    <w:rsid w:val="00057C0B"/>
    <w:rsid w:val="000606DA"/>
    <w:rsid w:val="00060823"/>
    <w:rsid w:val="00061496"/>
    <w:rsid w:val="000626C7"/>
    <w:rsid w:val="00062A92"/>
    <w:rsid w:val="00064659"/>
    <w:rsid w:val="00093D44"/>
    <w:rsid w:val="000A236C"/>
    <w:rsid w:val="000A299E"/>
    <w:rsid w:val="000C7188"/>
    <w:rsid w:val="000D327D"/>
    <w:rsid w:val="000D4079"/>
    <w:rsid w:val="000D5B98"/>
    <w:rsid w:val="000D7A4F"/>
    <w:rsid w:val="000F7C53"/>
    <w:rsid w:val="0010200A"/>
    <w:rsid w:val="00104444"/>
    <w:rsid w:val="00114FFF"/>
    <w:rsid w:val="00127E17"/>
    <w:rsid w:val="00132ABB"/>
    <w:rsid w:val="001374E4"/>
    <w:rsid w:val="0014209D"/>
    <w:rsid w:val="00142633"/>
    <w:rsid w:val="0014284D"/>
    <w:rsid w:val="00142BBE"/>
    <w:rsid w:val="00150F60"/>
    <w:rsid w:val="001548D6"/>
    <w:rsid w:val="001558CF"/>
    <w:rsid w:val="00163F89"/>
    <w:rsid w:val="0016593C"/>
    <w:rsid w:val="00166BF1"/>
    <w:rsid w:val="00170496"/>
    <w:rsid w:val="001729C2"/>
    <w:rsid w:val="00173F0C"/>
    <w:rsid w:val="00177F69"/>
    <w:rsid w:val="001823E6"/>
    <w:rsid w:val="00192450"/>
    <w:rsid w:val="001B3177"/>
    <w:rsid w:val="001B7EC8"/>
    <w:rsid w:val="001C799D"/>
    <w:rsid w:val="001E237C"/>
    <w:rsid w:val="001F3CF6"/>
    <w:rsid w:val="001F4E1A"/>
    <w:rsid w:val="001F63D1"/>
    <w:rsid w:val="002008CE"/>
    <w:rsid w:val="0020127B"/>
    <w:rsid w:val="00203542"/>
    <w:rsid w:val="00205ECB"/>
    <w:rsid w:val="00207C6B"/>
    <w:rsid w:val="002243FC"/>
    <w:rsid w:val="002255D3"/>
    <w:rsid w:val="00226E65"/>
    <w:rsid w:val="00231596"/>
    <w:rsid w:val="002327C9"/>
    <w:rsid w:val="00241302"/>
    <w:rsid w:val="00246FC2"/>
    <w:rsid w:val="002555C0"/>
    <w:rsid w:val="00260B2D"/>
    <w:rsid w:val="00266AE7"/>
    <w:rsid w:val="00267679"/>
    <w:rsid w:val="002733CC"/>
    <w:rsid w:val="00284A9B"/>
    <w:rsid w:val="002855B6"/>
    <w:rsid w:val="0028567F"/>
    <w:rsid w:val="00290052"/>
    <w:rsid w:val="0029644C"/>
    <w:rsid w:val="002A0621"/>
    <w:rsid w:val="002A0969"/>
    <w:rsid w:val="002B1321"/>
    <w:rsid w:val="002B1CFE"/>
    <w:rsid w:val="002B7DFA"/>
    <w:rsid w:val="002C1F18"/>
    <w:rsid w:val="002E061A"/>
    <w:rsid w:val="002F0306"/>
    <w:rsid w:val="002F625E"/>
    <w:rsid w:val="002F7CF3"/>
    <w:rsid w:val="003036C2"/>
    <w:rsid w:val="00333AE9"/>
    <w:rsid w:val="00335FEA"/>
    <w:rsid w:val="00340479"/>
    <w:rsid w:val="003417DF"/>
    <w:rsid w:val="00342332"/>
    <w:rsid w:val="0034269F"/>
    <w:rsid w:val="00355586"/>
    <w:rsid w:val="00361C73"/>
    <w:rsid w:val="003701A4"/>
    <w:rsid w:val="003713A7"/>
    <w:rsid w:val="003830D6"/>
    <w:rsid w:val="003848A9"/>
    <w:rsid w:val="003A0B26"/>
    <w:rsid w:val="003A0C21"/>
    <w:rsid w:val="003A4A69"/>
    <w:rsid w:val="003A7B50"/>
    <w:rsid w:val="003C379A"/>
    <w:rsid w:val="003D0FD5"/>
    <w:rsid w:val="003D252C"/>
    <w:rsid w:val="003D5793"/>
    <w:rsid w:val="003F05B2"/>
    <w:rsid w:val="003F2779"/>
    <w:rsid w:val="00403032"/>
    <w:rsid w:val="00404309"/>
    <w:rsid w:val="00414EBD"/>
    <w:rsid w:val="0041528F"/>
    <w:rsid w:val="004219B8"/>
    <w:rsid w:val="0042273D"/>
    <w:rsid w:val="00437125"/>
    <w:rsid w:val="004460F0"/>
    <w:rsid w:val="0044783B"/>
    <w:rsid w:val="0045249A"/>
    <w:rsid w:val="00452D27"/>
    <w:rsid w:val="004556EB"/>
    <w:rsid w:val="00465784"/>
    <w:rsid w:val="004689A2"/>
    <w:rsid w:val="00486B51"/>
    <w:rsid w:val="00487D7E"/>
    <w:rsid w:val="00493E85"/>
    <w:rsid w:val="00495DAD"/>
    <w:rsid w:val="004A293C"/>
    <w:rsid w:val="004A4D94"/>
    <w:rsid w:val="004A6ADB"/>
    <w:rsid w:val="004C4C16"/>
    <w:rsid w:val="004E11F3"/>
    <w:rsid w:val="004E3672"/>
    <w:rsid w:val="004E5660"/>
    <w:rsid w:val="004E68F9"/>
    <w:rsid w:val="004F40FA"/>
    <w:rsid w:val="00501490"/>
    <w:rsid w:val="005056A0"/>
    <w:rsid w:val="00505BF3"/>
    <w:rsid w:val="005172E5"/>
    <w:rsid w:val="00517EC6"/>
    <w:rsid w:val="00525D64"/>
    <w:rsid w:val="0053284B"/>
    <w:rsid w:val="00540CF4"/>
    <w:rsid w:val="00550474"/>
    <w:rsid w:val="00552553"/>
    <w:rsid w:val="005531AE"/>
    <w:rsid w:val="00553C3A"/>
    <w:rsid w:val="005567D7"/>
    <w:rsid w:val="00560D4C"/>
    <w:rsid w:val="00564614"/>
    <w:rsid w:val="00572E33"/>
    <w:rsid w:val="00575A84"/>
    <w:rsid w:val="005835F0"/>
    <w:rsid w:val="00592958"/>
    <w:rsid w:val="00597B9C"/>
    <w:rsid w:val="005A3614"/>
    <w:rsid w:val="005B0414"/>
    <w:rsid w:val="005B5596"/>
    <w:rsid w:val="005B5D9E"/>
    <w:rsid w:val="005C2448"/>
    <w:rsid w:val="005C5C6D"/>
    <w:rsid w:val="005E1C63"/>
    <w:rsid w:val="005F60A7"/>
    <w:rsid w:val="00606A5C"/>
    <w:rsid w:val="00621605"/>
    <w:rsid w:val="00622646"/>
    <w:rsid w:val="00626712"/>
    <w:rsid w:val="00627C74"/>
    <w:rsid w:val="00635C40"/>
    <w:rsid w:val="00644A28"/>
    <w:rsid w:val="006522DE"/>
    <w:rsid w:val="00655CAF"/>
    <w:rsid w:val="00670017"/>
    <w:rsid w:val="00671BFE"/>
    <w:rsid w:val="00681087"/>
    <w:rsid w:val="00697EB7"/>
    <w:rsid w:val="006A1ED4"/>
    <w:rsid w:val="006B034B"/>
    <w:rsid w:val="006B14C3"/>
    <w:rsid w:val="006C5538"/>
    <w:rsid w:val="006D4EB0"/>
    <w:rsid w:val="006E35FF"/>
    <w:rsid w:val="006E4EAF"/>
    <w:rsid w:val="006F04CA"/>
    <w:rsid w:val="006F65DF"/>
    <w:rsid w:val="007072CA"/>
    <w:rsid w:val="007125B4"/>
    <w:rsid w:val="00713499"/>
    <w:rsid w:val="00715715"/>
    <w:rsid w:val="0072405E"/>
    <w:rsid w:val="00743630"/>
    <w:rsid w:val="00746088"/>
    <w:rsid w:val="00750A33"/>
    <w:rsid w:val="00772349"/>
    <w:rsid w:val="00773868"/>
    <w:rsid w:val="00775DBD"/>
    <w:rsid w:val="0079190E"/>
    <w:rsid w:val="00793D05"/>
    <w:rsid w:val="007B0A4C"/>
    <w:rsid w:val="007B747C"/>
    <w:rsid w:val="007B74C0"/>
    <w:rsid w:val="007C2A74"/>
    <w:rsid w:val="007D2EF6"/>
    <w:rsid w:val="007D34B0"/>
    <w:rsid w:val="007D5D69"/>
    <w:rsid w:val="007E1C35"/>
    <w:rsid w:val="007E497E"/>
    <w:rsid w:val="007E4C84"/>
    <w:rsid w:val="007F1F06"/>
    <w:rsid w:val="007F3CD9"/>
    <w:rsid w:val="0081155F"/>
    <w:rsid w:val="00823F26"/>
    <w:rsid w:val="00826231"/>
    <w:rsid w:val="00831C1D"/>
    <w:rsid w:val="00850C87"/>
    <w:rsid w:val="00851DED"/>
    <w:rsid w:val="008530B4"/>
    <w:rsid w:val="008570D9"/>
    <w:rsid w:val="00870AFF"/>
    <w:rsid w:val="00871FF9"/>
    <w:rsid w:val="00873647"/>
    <w:rsid w:val="00876173"/>
    <w:rsid w:val="00882C88"/>
    <w:rsid w:val="008850DA"/>
    <w:rsid w:val="00890584"/>
    <w:rsid w:val="00890588"/>
    <w:rsid w:val="008A27A1"/>
    <w:rsid w:val="008A41F2"/>
    <w:rsid w:val="008B6629"/>
    <w:rsid w:val="008B7EB9"/>
    <w:rsid w:val="008C4CAA"/>
    <w:rsid w:val="008C6761"/>
    <w:rsid w:val="008D54ED"/>
    <w:rsid w:val="008E262D"/>
    <w:rsid w:val="008E4363"/>
    <w:rsid w:val="008E48C0"/>
    <w:rsid w:val="008E5DD7"/>
    <w:rsid w:val="008E7613"/>
    <w:rsid w:val="008F186D"/>
    <w:rsid w:val="008F69A6"/>
    <w:rsid w:val="00902540"/>
    <w:rsid w:val="00911B52"/>
    <w:rsid w:val="009153AE"/>
    <w:rsid w:val="0091594B"/>
    <w:rsid w:val="00930887"/>
    <w:rsid w:val="00931DF6"/>
    <w:rsid w:val="00935977"/>
    <w:rsid w:val="0095694F"/>
    <w:rsid w:val="00957039"/>
    <w:rsid w:val="009639BD"/>
    <w:rsid w:val="00972A41"/>
    <w:rsid w:val="00985AC0"/>
    <w:rsid w:val="009915ED"/>
    <w:rsid w:val="009B0D28"/>
    <w:rsid w:val="009B310B"/>
    <w:rsid w:val="009E17FE"/>
    <w:rsid w:val="009E4001"/>
    <w:rsid w:val="009F1849"/>
    <w:rsid w:val="00A0123F"/>
    <w:rsid w:val="00A13C75"/>
    <w:rsid w:val="00A2423D"/>
    <w:rsid w:val="00A35661"/>
    <w:rsid w:val="00A447D4"/>
    <w:rsid w:val="00A470FF"/>
    <w:rsid w:val="00A54CDE"/>
    <w:rsid w:val="00A54D0B"/>
    <w:rsid w:val="00A55309"/>
    <w:rsid w:val="00A64E6D"/>
    <w:rsid w:val="00A67E20"/>
    <w:rsid w:val="00A67FAC"/>
    <w:rsid w:val="00A77C7A"/>
    <w:rsid w:val="00A805C3"/>
    <w:rsid w:val="00A91F87"/>
    <w:rsid w:val="00A9624A"/>
    <w:rsid w:val="00AB2777"/>
    <w:rsid w:val="00AD2796"/>
    <w:rsid w:val="00AD69CA"/>
    <w:rsid w:val="00AE36AB"/>
    <w:rsid w:val="00AE56C8"/>
    <w:rsid w:val="00AE7660"/>
    <w:rsid w:val="00AF2A04"/>
    <w:rsid w:val="00AF7BBB"/>
    <w:rsid w:val="00B1314F"/>
    <w:rsid w:val="00B24671"/>
    <w:rsid w:val="00B32FB5"/>
    <w:rsid w:val="00B3304B"/>
    <w:rsid w:val="00B3375C"/>
    <w:rsid w:val="00B4134E"/>
    <w:rsid w:val="00B51F95"/>
    <w:rsid w:val="00B5313C"/>
    <w:rsid w:val="00B557C2"/>
    <w:rsid w:val="00B726FC"/>
    <w:rsid w:val="00B73672"/>
    <w:rsid w:val="00B85526"/>
    <w:rsid w:val="00B85E36"/>
    <w:rsid w:val="00B919E3"/>
    <w:rsid w:val="00B964CC"/>
    <w:rsid w:val="00BA50EF"/>
    <w:rsid w:val="00BA66DB"/>
    <w:rsid w:val="00BA7AF3"/>
    <w:rsid w:val="00BB2B52"/>
    <w:rsid w:val="00BC00A3"/>
    <w:rsid w:val="00BC0880"/>
    <w:rsid w:val="00C0021A"/>
    <w:rsid w:val="00C021F2"/>
    <w:rsid w:val="00C1383B"/>
    <w:rsid w:val="00C2011B"/>
    <w:rsid w:val="00C213DD"/>
    <w:rsid w:val="00C44339"/>
    <w:rsid w:val="00C51A1A"/>
    <w:rsid w:val="00C560F9"/>
    <w:rsid w:val="00C65AC3"/>
    <w:rsid w:val="00C82031"/>
    <w:rsid w:val="00C83ACD"/>
    <w:rsid w:val="00C87CFA"/>
    <w:rsid w:val="00C93624"/>
    <w:rsid w:val="00CA2001"/>
    <w:rsid w:val="00CA5D5D"/>
    <w:rsid w:val="00CA5D9D"/>
    <w:rsid w:val="00CA747B"/>
    <w:rsid w:val="00CB534F"/>
    <w:rsid w:val="00CB70F2"/>
    <w:rsid w:val="00CC236A"/>
    <w:rsid w:val="00CC2F5F"/>
    <w:rsid w:val="00CD1113"/>
    <w:rsid w:val="00CE08B9"/>
    <w:rsid w:val="00CE31CC"/>
    <w:rsid w:val="00CE55D3"/>
    <w:rsid w:val="00CF1369"/>
    <w:rsid w:val="00D00F59"/>
    <w:rsid w:val="00D0293D"/>
    <w:rsid w:val="00D05890"/>
    <w:rsid w:val="00D05DAF"/>
    <w:rsid w:val="00D13AE9"/>
    <w:rsid w:val="00D14525"/>
    <w:rsid w:val="00D2304C"/>
    <w:rsid w:val="00D23EA3"/>
    <w:rsid w:val="00D30C3F"/>
    <w:rsid w:val="00D3243F"/>
    <w:rsid w:val="00D343A1"/>
    <w:rsid w:val="00D3604B"/>
    <w:rsid w:val="00D46C47"/>
    <w:rsid w:val="00D7074B"/>
    <w:rsid w:val="00D717FA"/>
    <w:rsid w:val="00D74DAA"/>
    <w:rsid w:val="00D7759B"/>
    <w:rsid w:val="00D8304C"/>
    <w:rsid w:val="00D97EE0"/>
    <w:rsid w:val="00DA1B2B"/>
    <w:rsid w:val="00DA5E71"/>
    <w:rsid w:val="00DB0992"/>
    <w:rsid w:val="00DC78FE"/>
    <w:rsid w:val="00DD169D"/>
    <w:rsid w:val="00DD5392"/>
    <w:rsid w:val="00DE0EF8"/>
    <w:rsid w:val="00DE4CE2"/>
    <w:rsid w:val="00DF0C38"/>
    <w:rsid w:val="00DF2B58"/>
    <w:rsid w:val="00DF6412"/>
    <w:rsid w:val="00E043F7"/>
    <w:rsid w:val="00E1482B"/>
    <w:rsid w:val="00E16E82"/>
    <w:rsid w:val="00E21655"/>
    <w:rsid w:val="00E3042B"/>
    <w:rsid w:val="00E34979"/>
    <w:rsid w:val="00E34BBF"/>
    <w:rsid w:val="00E35E84"/>
    <w:rsid w:val="00E45647"/>
    <w:rsid w:val="00E47EC8"/>
    <w:rsid w:val="00E50625"/>
    <w:rsid w:val="00E527CB"/>
    <w:rsid w:val="00E57C40"/>
    <w:rsid w:val="00E67AD3"/>
    <w:rsid w:val="00E75229"/>
    <w:rsid w:val="00E8199C"/>
    <w:rsid w:val="00E84E68"/>
    <w:rsid w:val="00E87458"/>
    <w:rsid w:val="00E96707"/>
    <w:rsid w:val="00E971FF"/>
    <w:rsid w:val="00EA4A65"/>
    <w:rsid w:val="00EC3588"/>
    <w:rsid w:val="00EC410B"/>
    <w:rsid w:val="00EC44F2"/>
    <w:rsid w:val="00ED0C99"/>
    <w:rsid w:val="00ED4DFE"/>
    <w:rsid w:val="00EF5C2C"/>
    <w:rsid w:val="00EF6CEE"/>
    <w:rsid w:val="00F06ADA"/>
    <w:rsid w:val="00F16EE4"/>
    <w:rsid w:val="00F4040F"/>
    <w:rsid w:val="00F40D9A"/>
    <w:rsid w:val="00F51004"/>
    <w:rsid w:val="00F575F2"/>
    <w:rsid w:val="00F70520"/>
    <w:rsid w:val="00F70C44"/>
    <w:rsid w:val="00F716CB"/>
    <w:rsid w:val="00F74DC5"/>
    <w:rsid w:val="00F76D74"/>
    <w:rsid w:val="00F81B1E"/>
    <w:rsid w:val="00F902F7"/>
    <w:rsid w:val="00FA3A4F"/>
    <w:rsid w:val="00FB10D6"/>
    <w:rsid w:val="00FB62EB"/>
    <w:rsid w:val="00FC144C"/>
    <w:rsid w:val="00FC3CBF"/>
    <w:rsid w:val="00FC4A4B"/>
    <w:rsid w:val="00FC75D3"/>
    <w:rsid w:val="00FD0F26"/>
    <w:rsid w:val="00FD1E86"/>
    <w:rsid w:val="00FE138E"/>
    <w:rsid w:val="00FE49DE"/>
    <w:rsid w:val="02206086"/>
    <w:rsid w:val="02A7263B"/>
    <w:rsid w:val="039B4B96"/>
    <w:rsid w:val="04760486"/>
    <w:rsid w:val="04A07E70"/>
    <w:rsid w:val="04A3A313"/>
    <w:rsid w:val="04A9648F"/>
    <w:rsid w:val="04B71391"/>
    <w:rsid w:val="05D5D5AD"/>
    <w:rsid w:val="06924358"/>
    <w:rsid w:val="06BC241A"/>
    <w:rsid w:val="08AA1598"/>
    <w:rsid w:val="09DBB360"/>
    <w:rsid w:val="0BFA01CA"/>
    <w:rsid w:val="0C39046C"/>
    <w:rsid w:val="0C8B778C"/>
    <w:rsid w:val="0F0B9576"/>
    <w:rsid w:val="0F68B8A3"/>
    <w:rsid w:val="0F7B9127"/>
    <w:rsid w:val="0F9EF81C"/>
    <w:rsid w:val="10065EA1"/>
    <w:rsid w:val="100DD5E9"/>
    <w:rsid w:val="1174B70D"/>
    <w:rsid w:val="119A9E31"/>
    <w:rsid w:val="12182CC0"/>
    <w:rsid w:val="1299CDA0"/>
    <w:rsid w:val="129E1A7D"/>
    <w:rsid w:val="12B7532D"/>
    <w:rsid w:val="134E8DF1"/>
    <w:rsid w:val="14047C37"/>
    <w:rsid w:val="15EEF3EF"/>
    <w:rsid w:val="1727E10C"/>
    <w:rsid w:val="1892B9F0"/>
    <w:rsid w:val="19A6D227"/>
    <w:rsid w:val="1AAA3C5A"/>
    <w:rsid w:val="1B185EEB"/>
    <w:rsid w:val="1C53ED93"/>
    <w:rsid w:val="1CC5E204"/>
    <w:rsid w:val="1D37D675"/>
    <w:rsid w:val="211FD6D2"/>
    <w:rsid w:val="21DDB013"/>
    <w:rsid w:val="22234105"/>
    <w:rsid w:val="22803161"/>
    <w:rsid w:val="22953576"/>
    <w:rsid w:val="23E2C09C"/>
    <w:rsid w:val="246F0C5A"/>
    <w:rsid w:val="24C9A846"/>
    <w:rsid w:val="2535CD1E"/>
    <w:rsid w:val="2543B2A3"/>
    <w:rsid w:val="2572768D"/>
    <w:rsid w:val="25F93C42"/>
    <w:rsid w:val="26251A6A"/>
    <w:rsid w:val="268AB204"/>
    <w:rsid w:val="26B12292"/>
    <w:rsid w:val="288D3023"/>
    <w:rsid w:val="2990E81B"/>
    <w:rsid w:val="29ACEA0A"/>
    <w:rsid w:val="2A379E50"/>
    <w:rsid w:val="2B75E9C3"/>
    <w:rsid w:val="2CCABC3C"/>
    <w:rsid w:val="2CDDFF07"/>
    <w:rsid w:val="2D307227"/>
    <w:rsid w:val="2E03B6AF"/>
    <w:rsid w:val="2EAD25DE"/>
    <w:rsid w:val="2F6B9922"/>
    <w:rsid w:val="2F8B1A73"/>
    <w:rsid w:val="2FDD8D93"/>
    <w:rsid w:val="3134CBAC"/>
    <w:rsid w:val="3164F157"/>
    <w:rsid w:val="31977AF9"/>
    <w:rsid w:val="325A6B21"/>
    <w:rsid w:val="32BACEAA"/>
    <w:rsid w:val="33E77CD2"/>
    <w:rsid w:val="351B6B43"/>
    <w:rsid w:val="377CCD81"/>
    <w:rsid w:val="38D90522"/>
    <w:rsid w:val="39036BA0"/>
    <w:rsid w:val="3C322032"/>
    <w:rsid w:val="3DC3A8B3"/>
    <w:rsid w:val="3EFFBC94"/>
    <w:rsid w:val="3FA6039A"/>
    <w:rsid w:val="405CEC6F"/>
    <w:rsid w:val="4089EC7C"/>
    <w:rsid w:val="41629217"/>
    <w:rsid w:val="4263C360"/>
    <w:rsid w:val="4319DA4A"/>
    <w:rsid w:val="443D9A44"/>
    <w:rsid w:val="4471ECD9"/>
    <w:rsid w:val="447E9553"/>
    <w:rsid w:val="4575570C"/>
    <w:rsid w:val="45E74B7D"/>
    <w:rsid w:val="4711B33F"/>
    <w:rsid w:val="4734D6A3"/>
    <w:rsid w:val="4758D268"/>
    <w:rsid w:val="4763FF34"/>
    <w:rsid w:val="48529823"/>
    <w:rsid w:val="48C48C94"/>
    <w:rsid w:val="4AE52BB7"/>
    <w:rsid w:val="4B78FD13"/>
    <w:rsid w:val="4C4814B1"/>
    <w:rsid w:val="4CEE5BB7"/>
    <w:rsid w:val="4D22C6D0"/>
    <w:rsid w:val="4EBB5916"/>
    <w:rsid w:val="4F9C743D"/>
    <w:rsid w:val="5185F261"/>
    <w:rsid w:val="528E8698"/>
    <w:rsid w:val="52DD307A"/>
    <w:rsid w:val="53B39D2B"/>
    <w:rsid w:val="55097A7E"/>
    <w:rsid w:val="561439C4"/>
    <w:rsid w:val="561AEED3"/>
    <w:rsid w:val="57252028"/>
    <w:rsid w:val="57A919B9"/>
    <w:rsid w:val="586D814A"/>
    <w:rsid w:val="5997795E"/>
    <w:rsid w:val="59C14449"/>
    <w:rsid w:val="59EDF11C"/>
    <w:rsid w:val="5AA8A845"/>
    <w:rsid w:val="5AC71B21"/>
    <w:rsid w:val="5B0AF576"/>
    <w:rsid w:val="5B3C468B"/>
    <w:rsid w:val="5C300C09"/>
    <w:rsid w:val="5CF4739A"/>
    <w:rsid w:val="5DFD07D1"/>
    <w:rsid w:val="5E2C3062"/>
    <w:rsid w:val="5E3CD4BC"/>
    <w:rsid w:val="5ECE4A7E"/>
    <w:rsid w:val="5F0FEA7E"/>
    <w:rsid w:val="5F469F43"/>
    <w:rsid w:val="6224D519"/>
    <w:rsid w:val="62B41FCC"/>
    <w:rsid w:val="62F819A1"/>
    <w:rsid w:val="63179AF2"/>
    <w:rsid w:val="6365C8B4"/>
    <w:rsid w:val="636A0E12"/>
    <w:rsid w:val="63DC0283"/>
    <w:rsid w:val="64F171D6"/>
    <w:rsid w:val="653CA43A"/>
    <w:rsid w:val="65BEF257"/>
    <w:rsid w:val="6639D2F8"/>
    <w:rsid w:val="6673707C"/>
    <w:rsid w:val="668C4618"/>
    <w:rsid w:val="678FB04B"/>
    <w:rsid w:val="67D17F11"/>
    <w:rsid w:val="68C76D13"/>
    <w:rsid w:val="69396184"/>
    <w:rsid w:val="695E6A3E"/>
    <w:rsid w:val="6969C93E"/>
    <w:rsid w:val="699D7197"/>
    <w:rsid w:val="6AC0C548"/>
    <w:rsid w:val="6ADB2632"/>
    <w:rsid w:val="6BCF3775"/>
    <w:rsid w:val="6C2B73DF"/>
    <w:rsid w:val="6C9D6850"/>
    <w:rsid w:val="6D001432"/>
    <w:rsid w:val="6EDDE5BE"/>
    <w:rsid w:val="6F47B798"/>
    <w:rsid w:val="6F4C2D80"/>
    <w:rsid w:val="6F58ACE9"/>
    <w:rsid w:val="6FD05FA2"/>
    <w:rsid w:val="71245AA0"/>
    <w:rsid w:val="714DF100"/>
    <w:rsid w:val="73AE5139"/>
    <w:rsid w:val="744692A6"/>
    <w:rsid w:val="746613F7"/>
    <w:rsid w:val="749A668C"/>
    <w:rsid w:val="758C2DBB"/>
    <w:rsid w:val="759ADFA9"/>
    <w:rsid w:val="75CE2895"/>
    <w:rsid w:val="7727FE1C"/>
    <w:rsid w:val="774AAA21"/>
    <w:rsid w:val="792158DC"/>
    <w:rsid w:val="7A0541BE"/>
    <w:rsid w:val="7A7DB6F8"/>
    <w:rsid w:val="7D996E35"/>
    <w:rsid w:val="7D9E9839"/>
    <w:rsid w:val="7DFABE4C"/>
    <w:rsid w:val="7ED12AFD"/>
    <w:rsid w:val="7F822210"/>
    <w:rsid w:val="7FB513DF"/>
    <w:rsid w:val="7FE3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295BF09"/>
  <w15:docId w15:val="{42CD7C2D-57A0-49F4-8457-4CB52E04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MS Gothic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/>
    </w:pPr>
    <w:rPr>
      <w:sz w:val="24"/>
      <w:szCs w:val="24"/>
      <w:lang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styleId="HeaderChar" w:customStyle="1">
    <w:name w:val="Header Char"/>
    <w:link w:val="Header"/>
    <w:uiPriority w:val="99"/>
    <w:rsid w:val="00006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000"/>
    <w:pPr>
      <w:tabs>
        <w:tab w:val="center" w:pos="4320"/>
        <w:tab w:val="right" w:pos="8640"/>
      </w:tabs>
      <w:spacing w:after="0"/>
    </w:pPr>
  </w:style>
  <w:style w:type="character" w:styleId="FooterChar" w:customStyle="1">
    <w:name w:val="Footer Char"/>
    <w:link w:val="Footer"/>
    <w:uiPriority w:val="99"/>
    <w:rsid w:val="00006000"/>
    <w:rPr>
      <w:sz w:val="24"/>
      <w:szCs w:val="24"/>
    </w:rPr>
  </w:style>
  <w:style w:type="paragraph" w:styleId="01Address" w:customStyle="1">
    <w:name w:val="01_Address"/>
    <w:qFormat/>
    <w:rsid w:val="00644A28"/>
    <w:pPr>
      <w:spacing w:line="200" w:lineRule="exact"/>
    </w:pPr>
    <w:rPr>
      <w:color w:val="13316E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A28"/>
    <w:pPr>
      <w:spacing w:after="0"/>
    </w:pPr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644A2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644A28"/>
    <w:rPr>
      <w:color w:val="13316E"/>
      <w:u w:val="single"/>
    </w:rPr>
  </w:style>
  <w:style w:type="paragraph" w:styleId="02NameSurname" w:customStyle="1">
    <w:name w:val="02_Name_Surname"/>
    <w:qFormat/>
    <w:rsid w:val="00743630"/>
    <w:pPr>
      <w:spacing w:line="240" w:lineRule="exact"/>
    </w:pPr>
    <w:rPr>
      <w:b/>
      <w:noProof/>
      <w:color w:val="000000"/>
      <w:lang w:val="en-US" w:eastAsia="en-US"/>
    </w:rPr>
  </w:style>
  <w:style w:type="paragraph" w:styleId="03Title" w:customStyle="1">
    <w:name w:val="03_Title"/>
    <w:qFormat/>
    <w:rsid w:val="005C2448"/>
    <w:pPr>
      <w:spacing w:line="240" w:lineRule="exact"/>
    </w:pPr>
    <w:rPr>
      <w:color w:val="000000"/>
      <w:lang w:eastAsia="ja-JP"/>
    </w:rPr>
  </w:style>
  <w:style w:type="paragraph" w:styleId="04companyName" w:customStyle="1">
    <w:name w:val="04_company Name"/>
    <w:qFormat/>
    <w:rsid w:val="00F51004"/>
    <w:pPr>
      <w:spacing w:line="240" w:lineRule="exact"/>
    </w:pPr>
    <w:rPr>
      <w:color w:val="000000"/>
      <w:lang w:eastAsia="ja-JP"/>
    </w:rPr>
  </w:style>
  <w:style w:type="paragraph" w:styleId="05Addressandtitle" w:customStyle="1">
    <w:name w:val="05_Address and title"/>
    <w:qFormat/>
    <w:rsid w:val="00644A28"/>
    <w:rPr>
      <w:color w:val="000000"/>
      <w:lang w:eastAsia="ja-JP"/>
    </w:rPr>
  </w:style>
  <w:style w:type="paragraph" w:styleId="06Subjectofletter" w:customStyle="1">
    <w:name w:val="06_Subject of letter"/>
    <w:qFormat/>
    <w:rsid w:val="00644A28"/>
    <w:pPr>
      <w:spacing w:before="640"/>
    </w:pPr>
    <w:rPr>
      <w:b/>
      <w:color w:val="000000"/>
      <w:sz w:val="28"/>
      <w:szCs w:val="28"/>
      <w:lang w:eastAsia="ja-JP"/>
    </w:rPr>
  </w:style>
  <w:style w:type="paragraph" w:styleId="07DearSirMadam" w:customStyle="1">
    <w:name w:val="07_Dear Sir/Madam"/>
    <w:qFormat/>
    <w:rsid w:val="00644A28"/>
    <w:pPr>
      <w:spacing w:before="450"/>
    </w:pPr>
    <w:rPr>
      <w:b/>
      <w:color w:val="000000"/>
      <w:lang w:eastAsia="ja-JP"/>
    </w:rPr>
  </w:style>
  <w:style w:type="paragraph" w:styleId="08Bodycopy" w:customStyle="1">
    <w:name w:val="08_Body copy"/>
    <w:qFormat/>
    <w:rsid w:val="00644A28"/>
    <w:pPr>
      <w:spacing w:line="240" w:lineRule="exact"/>
    </w:pPr>
    <w:rPr>
      <w:color w:val="000000"/>
      <w:lang w:eastAsia="ja-JP"/>
    </w:rPr>
  </w:style>
  <w:style w:type="paragraph" w:styleId="BasicParagraph" w:customStyle="1">
    <w:name w:val="[Basic Paragraph]"/>
    <w:basedOn w:val="Normal"/>
    <w:uiPriority w:val="99"/>
    <w:rsid w:val="00644A2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09BodyCopyBold" w:customStyle="1">
    <w:name w:val="09_Body Copy Bold"/>
    <w:basedOn w:val="08Bodycopy"/>
    <w:qFormat/>
    <w:rsid w:val="00644A28"/>
    <w:rPr>
      <w:b/>
    </w:rPr>
  </w:style>
  <w:style w:type="character" w:styleId="10Date" w:customStyle="1">
    <w:name w:val="10_Date"/>
    <w:basedOn w:val="DefaultParagraphFont"/>
    <w:uiPriority w:val="1"/>
    <w:qFormat/>
    <w:rsid w:val="00F51004"/>
    <w:rPr>
      <w:rFonts w:asciiTheme="minorHAnsi" w:hAnsiTheme="minorHAnsi"/>
      <w:b w:val="0"/>
      <w:color w:val="000000" w:themeColor="text1"/>
      <w:sz w:val="20"/>
    </w:rPr>
  </w:style>
  <w:style w:type="paragraph" w:styleId="OurReference" w:customStyle="1">
    <w:name w:val="Our Reference"/>
    <w:basedOn w:val="05Addressandtitle"/>
    <w:qFormat/>
    <w:rsid w:val="00F51004"/>
    <w:pPr>
      <w:spacing w:before="240"/>
    </w:pPr>
  </w:style>
  <w:style w:type="paragraph" w:styleId="YourReference" w:customStyle="1">
    <w:name w:val="Your Reference"/>
    <w:basedOn w:val="05Addressandtitle"/>
    <w:qFormat/>
    <w:rsid w:val="00F51004"/>
  </w:style>
  <w:style w:type="paragraph" w:styleId="BodyText">
    <w:name w:val="Body Text"/>
    <w:basedOn w:val="Normal"/>
    <w:link w:val="BodyTextChar"/>
    <w:qFormat/>
    <w:rsid w:val="00D14525"/>
    <w:pPr>
      <w:spacing w:after="280" w:line="360" w:lineRule="atLeast"/>
    </w:pPr>
    <w:rPr>
      <w:rFonts w:ascii="Arial" w:hAnsi="Arial" w:eastAsiaTheme="minorHAnsi" w:cstheme="minorBidi"/>
      <w:color w:val="231F20"/>
      <w:lang w:eastAsia="en-US"/>
    </w:rPr>
  </w:style>
  <w:style w:type="character" w:styleId="BodyTextChar" w:customStyle="1">
    <w:name w:val="Body Text Char"/>
    <w:basedOn w:val="DefaultParagraphFont"/>
    <w:link w:val="BodyText"/>
    <w:rsid w:val="00D14525"/>
    <w:rPr>
      <w:rFonts w:ascii="Arial" w:hAnsi="Arial" w:eastAsiaTheme="minorHAnsi" w:cstheme="minorBidi"/>
      <w:color w:val="231F2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622646"/>
    <w:rPr>
      <w:color w:val="605E5C"/>
      <w:shd w:val="clear" w:color="auto" w:fill="E1DFDD"/>
    </w:rPr>
  </w:style>
  <w:style w:type="table" w:styleId="NHSTableDarkBlue" w:customStyle="1">
    <w:name w:val="NHS Table Dark Blue"/>
    <w:basedOn w:val="TableNormal"/>
    <w:uiPriority w:val="99"/>
    <w:rsid w:val="00B3375C"/>
    <w:rPr>
      <w:rFonts w:ascii="Arial" w:hAnsi="Arial" w:eastAsiaTheme="minorHAnsi" w:cstheme="minorBidi"/>
      <w:color w:val="231F20"/>
      <w:sz w:val="24"/>
      <w:szCs w:val="24"/>
      <w:lang w:eastAsia="en-US"/>
    </w:rPr>
    <w:tblPr>
      <w:tblStyleRowBandSize w:val="1"/>
      <w:tblBorders>
        <w:insideH w:val="single" w:color="005EB8" w:sz="4" w:space="0"/>
        <w:insideV w:val="single" w:color="005EB8" w:sz="4" w:space="0"/>
      </w:tblBorders>
      <w:tblCellMar>
        <w:top w:w="113" w:type="dxa"/>
        <w:bottom w:w="113" w:type="dxa"/>
      </w:tblCellMar>
    </w:tblPr>
    <w:tblStylePr w:type="firstRow">
      <w:rPr>
        <w:rFonts w:ascii="Juice ITC" w:hAnsi="Juice ITC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color="005EB8" w:sz="4" w:space="0"/>
          <w:tl2br w:val="nil"/>
          <w:tr2bl w:val="nil"/>
        </w:tcBorders>
        <w:shd w:val="clear" w:color="auto" w:fill="CCDFF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6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644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9644C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44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9644C"/>
    <w:rPr>
      <w:b/>
      <w:bCs/>
      <w:lang w:eastAsia="ja-JP"/>
    </w:rPr>
  </w:style>
  <w:style w:type="paragraph" w:styleId="Revision">
    <w:name w:val="Revision"/>
    <w:hidden/>
    <w:uiPriority w:val="99"/>
    <w:semiHidden/>
    <w:rsid w:val="006B14C3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D4EB0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paragraph" w:customStyle="1">
    <w:name w:val="paragraph"/>
    <w:basedOn w:val="Normal"/>
    <w:rsid w:val="00985AC0"/>
    <w:pPr>
      <w:spacing w:before="100" w:beforeAutospacing="1" w:after="100" w:afterAutospacing="1"/>
    </w:pPr>
    <w:rPr>
      <w:rFonts w:ascii="Times New Roman" w:hAnsi="Times New Roman" w:eastAsia="Times New Roman"/>
      <w:lang w:eastAsia="en-GB"/>
    </w:rPr>
  </w:style>
  <w:style w:type="character" w:styleId="normaltextrun" w:customStyle="1">
    <w:name w:val="normaltextrun"/>
    <w:basedOn w:val="DefaultParagraphFont"/>
    <w:rsid w:val="00985AC0"/>
  </w:style>
  <w:style w:type="character" w:styleId="eop" w:customStyle="1">
    <w:name w:val="eop"/>
    <w:basedOn w:val="DefaultParagraphFont"/>
    <w:rsid w:val="00985AC0"/>
  </w:style>
  <w:style w:type="character" w:styleId="Mention">
    <w:name w:val="Mention"/>
    <w:basedOn w:val="DefaultParagraphFont"/>
    <w:uiPriority w:val="99"/>
    <w:unhideWhenUsed/>
    <w:rsid w:val="00284A9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hyperlink" Target="https://www.bma.org.uk/about-us/contact-us/get-in-touch/contact-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pport@bma.org.u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gland.nhs.uk/publication/general-practice-pay-transparency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23" Type="http://schemas.microsoft.com/office/2011/relationships/people" Target="people.xml"/><Relationship Id="rId10" Type="http://schemas.openxmlformats.org/officeDocument/2006/relationships/hyperlink" Target="https://digital.nhs.uk/data-and-information/data-collections-and-data-sets/data-collections/general-practice-pay-transparency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0D73036668249ACF144C53E2FE0BA" ma:contentTypeVersion="15" ma:contentTypeDescription="Create a new document." ma:contentTypeScope="" ma:versionID="808fab7b6d66232f148e33b5b00a79ff">
  <xsd:schema xmlns:xsd="http://www.w3.org/2001/XMLSchema" xmlns:xs="http://www.w3.org/2001/XMLSchema" xmlns:p="http://schemas.microsoft.com/office/2006/metadata/properties" xmlns:ns2="b858ec36-6904-40c8-99b3-a574aabd1268" xmlns:ns3="75849e05-f0d2-4313-af25-172e9fff2c54" xmlns:ns4="2caa31de-0a06-49bb-a9c9-81453b7a2dae" targetNamespace="http://schemas.microsoft.com/office/2006/metadata/properties" ma:root="true" ma:fieldsID="3d1a3d32d9617e2c539928ee09820158" ns2:_="" ns3:_="" ns4:_="">
    <xsd:import namespace="b858ec36-6904-40c8-99b3-a574aabd1268"/>
    <xsd:import namespace="75849e05-f0d2-4313-af25-172e9fff2c54"/>
    <xsd:import namespace="2caa31de-0a06-49bb-a9c9-81453b7a2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8ec36-6904-40c8-99b3-a574aabd1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b6b308-2c12-4546-9ce7-7bf3c7b36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49e05-f0d2-4313-af25-172e9fff2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31de-0a06-49bb-a9c9-81453b7a2d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6fded01-6762-46fc-a4aa-d20e9bea8d87}" ma:internalName="TaxCatchAll" ma:showField="CatchAllData" ma:web="2caa31de-0a06-49bb-a9c9-81453b7a2d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aa31de-0a06-49bb-a9c9-81453b7a2dae" xsi:nil="true"/>
    <lcf76f155ced4ddcb4097134ff3c332f xmlns="b858ec36-6904-40c8-99b3-a574aabd12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D021BF-8E5A-4CDA-9E87-88AE9E0E94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BCFCB-200A-46C2-97F8-544A7DFD2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8ec36-6904-40c8-99b3-a574aabd1268"/>
    <ds:schemaRef ds:uri="75849e05-f0d2-4313-af25-172e9fff2c54"/>
    <ds:schemaRef ds:uri="2caa31de-0a06-49bb-a9c9-81453b7a2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8EB9E6-DCF0-4C89-BA9E-F44B1C50EC2E}">
  <ds:schemaRefs>
    <ds:schemaRef ds:uri="http://schemas.microsoft.com/office/2006/metadata/properties"/>
    <ds:schemaRef ds:uri="http://schemas.microsoft.com/office/infopath/2007/PartnerControls"/>
    <ds:schemaRef ds:uri="2caa31de-0a06-49bb-a9c9-81453b7a2dae"/>
    <ds:schemaRef ds:uri="b858ec36-6904-40c8-99b3-a574aabd126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GK Presentations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Sian Goff</dc:creator>
  <keywords/>
  <dc:description/>
  <lastModifiedBy>Kieran Sharrock</lastModifiedBy>
  <revision>4</revision>
  <lastPrinted>2014-10-20T15:11:00.0000000Z</lastPrinted>
  <dcterms:created xsi:type="dcterms:W3CDTF">2023-03-22T11:26:00.0000000Z</dcterms:created>
  <dcterms:modified xsi:type="dcterms:W3CDTF">2023-03-30T07:27:42.9648417Z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0x0101009660D73036668249ACF144C53E2FE0BA</vt:lpwstr>
  </property>
  <property fmtid="{D5CDD505-2E9C-101B-9397-08002B2CF9AE}" pid="3" name="MediaServiceImageTags">
    <vt:lpwstr/>
  </property>
</Properties>
</file>