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EBE8" w14:textId="77777777" w:rsidR="0017138B" w:rsidRDefault="0017138B" w:rsidP="0017138B">
      <w:pPr>
        <w:tabs>
          <w:tab w:val="center" w:pos="4512"/>
        </w:tabs>
        <w:jc w:val="center"/>
        <w:rPr>
          <w:rFonts w:cstheme="minorHAnsi"/>
          <w:b/>
        </w:rPr>
      </w:pPr>
      <w:r w:rsidRPr="007D10EC">
        <w:rPr>
          <w:rFonts w:cstheme="minorHAnsi"/>
          <w:b/>
        </w:rPr>
        <w:t>CONFERENCE OF HONORARY SECRETARIES OF BMA DIVISIONS</w:t>
      </w:r>
      <w:r>
        <w:rPr>
          <w:rFonts w:cstheme="minorHAnsi"/>
          <w:b/>
        </w:rPr>
        <w:t xml:space="preserve"> </w:t>
      </w:r>
    </w:p>
    <w:p w14:paraId="4F5C0091" w14:textId="7B24E7A4" w:rsidR="0017138B" w:rsidRPr="007D10EC" w:rsidRDefault="0017138B" w:rsidP="0017138B">
      <w:pPr>
        <w:tabs>
          <w:tab w:val="center" w:pos="4512"/>
        </w:tabs>
        <w:jc w:val="center"/>
        <w:rPr>
          <w:rFonts w:cstheme="minorHAnsi"/>
        </w:rPr>
      </w:pPr>
      <w:r>
        <w:rPr>
          <w:rFonts w:cstheme="minorHAnsi"/>
          <w:b/>
        </w:rPr>
        <w:t>AND REGIONAL COUNCILS</w:t>
      </w:r>
      <w:r w:rsidRPr="007D10EC">
        <w:rPr>
          <w:rFonts w:cstheme="minorHAnsi"/>
          <w:b/>
        </w:rPr>
        <w:t xml:space="preserve"> 20</w:t>
      </w:r>
      <w:r>
        <w:rPr>
          <w:rFonts w:cstheme="minorHAnsi"/>
          <w:b/>
        </w:rPr>
        <w:t>2</w:t>
      </w:r>
      <w:r w:rsidR="00BF5F50">
        <w:rPr>
          <w:rFonts w:cstheme="minorHAnsi"/>
          <w:b/>
        </w:rPr>
        <w:t>1</w:t>
      </w:r>
    </w:p>
    <w:p w14:paraId="178E99FD" w14:textId="4ECED78D" w:rsidR="0017138B" w:rsidRPr="007D10EC" w:rsidRDefault="0017138B" w:rsidP="0017138B">
      <w:pPr>
        <w:tabs>
          <w:tab w:val="center" w:pos="4512"/>
        </w:tabs>
        <w:jc w:val="center"/>
        <w:rPr>
          <w:rFonts w:cstheme="minorHAnsi"/>
        </w:rPr>
      </w:pPr>
      <w:r w:rsidRPr="007D10EC">
        <w:rPr>
          <w:rFonts w:cstheme="minorHAnsi"/>
          <w:b/>
        </w:rPr>
        <w:t xml:space="preserve">Friday </w:t>
      </w:r>
      <w:r>
        <w:rPr>
          <w:rFonts w:cstheme="minorHAnsi"/>
          <w:b/>
        </w:rPr>
        <w:t>1</w:t>
      </w:r>
      <w:r w:rsidR="00BF5F50">
        <w:rPr>
          <w:rFonts w:cstheme="minorHAnsi"/>
          <w:b/>
        </w:rPr>
        <w:t>2</w:t>
      </w:r>
      <w:r>
        <w:rPr>
          <w:rFonts w:cstheme="minorHAnsi"/>
          <w:b/>
        </w:rPr>
        <w:t xml:space="preserve"> March 202</w:t>
      </w:r>
      <w:r w:rsidR="00BF5F50">
        <w:rPr>
          <w:rFonts w:cstheme="minorHAnsi"/>
          <w:b/>
        </w:rPr>
        <w:t>1</w:t>
      </w:r>
    </w:p>
    <w:p w14:paraId="54B6342F" w14:textId="77777777" w:rsidR="0017138B" w:rsidRPr="007D10EC" w:rsidRDefault="0017138B" w:rsidP="0017138B">
      <w:pPr>
        <w:tabs>
          <w:tab w:val="center" w:pos="4512"/>
        </w:tabs>
        <w:jc w:val="both"/>
        <w:rPr>
          <w:rFonts w:cstheme="minorHAnsi"/>
        </w:rPr>
      </w:pPr>
      <w:r w:rsidRPr="007D10EC">
        <w:rPr>
          <w:rFonts w:cstheme="minorHAnsi"/>
        </w:rPr>
        <w:tab/>
      </w:r>
      <w:r w:rsidRPr="007D10EC">
        <w:rPr>
          <w:rFonts w:cstheme="minorHAnsi"/>
          <w:b/>
        </w:rPr>
        <w:t>MOTION FORM</w:t>
      </w:r>
    </w:p>
    <w:p w14:paraId="6CFCCE88" w14:textId="77777777" w:rsidR="0017138B" w:rsidRPr="0022311A" w:rsidRDefault="0017138B" w:rsidP="0017138B">
      <w:pPr>
        <w:jc w:val="both"/>
        <w:rPr>
          <w:rFonts w:cstheme="minorHAnsi"/>
          <w:sz w:val="22"/>
          <w:szCs w:val="22"/>
        </w:rPr>
      </w:pPr>
    </w:p>
    <w:p w14:paraId="398C20FB" w14:textId="66FE2AA1" w:rsidR="0017138B" w:rsidRPr="00431D41" w:rsidRDefault="0017138B" w:rsidP="0017138B">
      <w:pPr>
        <w:jc w:val="both"/>
        <w:rPr>
          <w:rFonts w:ascii="Calibri" w:hAnsi="Calibri"/>
          <w:iCs/>
          <w:sz w:val="22"/>
          <w:szCs w:val="22"/>
        </w:rPr>
      </w:pPr>
      <w:r w:rsidRPr="0022311A">
        <w:rPr>
          <w:rFonts w:cstheme="minorHAnsi"/>
          <w:sz w:val="22"/>
          <w:szCs w:val="22"/>
        </w:rPr>
        <w:t>One session of the conference will be devoted to the debate of motions which, if passed, will be submitted to the joint agenda committee for the 20</w:t>
      </w:r>
      <w:r>
        <w:rPr>
          <w:rFonts w:cstheme="minorHAnsi"/>
          <w:sz w:val="22"/>
          <w:szCs w:val="22"/>
        </w:rPr>
        <w:t>20</w:t>
      </w:r>
      <w:r w:rsidRPr="0022311A">
        <w:rPr>
          <w:rFonts w:cstheme="minorHAnsi"/>
          <w:sz w:val="22"/>
          <w:szCs w:val="22"/>
        </w:rPr>
        <w:t xml:space="preserve"> branch of practice conferences and Annual Representative Meeting</w:t>
      </w:r>
      <w:bookmarkStart w:id="0" w:name="_Hlk504556354"/>
      <w:r w:rsidRPr="0022311A">
        <w:rPr>
          <w:rFonts w:cstheme="minorHAnsi"/>
          <w:sz w:val="22"/>
          <w:szCs w:val="22"/>
        </w:rPr>
        <w:t xml:space="preserve">.  If you would like to submit motions for debate, on any subject, please set these out below and return this form to </w:t>
      </w:r>
      <w:r w:rsidR="001C46FE">
        <w:rPr>
          <w:rFonts w:ascii="Calibri" w:hAnsi="Calibri"/>
          <w:iCs/>
          <w:sz w:val="22"/>
          <w:szCs w:val="22"/>
        </w:rPr>
        <w:t>Council secretariat</w:t>
      </w:r>
      <w:r w:rsidR="00431D41">
        <w:rPr>
          <w:rFonts w:ascii="Calibri" w:hAnsi="Calibri"/>
          <w:iCs/>
          <w:sz w:val="22"/>
          <w:szCs w:val="22"/>
        </w:rPr>
        <w:t xml:space="preserve"> </w:t>
      </w:r>
      <w:hyperlink r:id="rId7" w:history="1">
        <w:r w:rsidR="00431D41" w:rsidRPr="007F679C">
          <w:rPr>
            <w:rStyle w:val="Hyperlink"/>
            <w:rFonts w:ascii="Calibri" w:hAnsi="Calibri"/>
            <w:iCs/>
            <w:sz w:val="22"/>
            <w:szCs w:val="22"/>
          </w:rPr>
          <w:t>BMAdivisions@bma.org.uk</w:t>
        </w:r>
      </w:hyperlink>
      <w:r w:rsidR="00431D41">
        <w:rPr>
          <w:rFonts w:ascii="Calibri" w:hAnsi="Calibri"/>
          <w:iCs/>
          <w:sz w:val="22"/>
          <w:szCs w:val="22"/>
        </w:rPr>
        <w:t xml:space="preserve"> </w:t>
      </w:r>
      <w:r w:rsidRPr="0022311A">
        <w:rPr>
          <w:rFonts w:cstheme="minorHAnsi"/>
          <w:sz w:val="22"/>
          <w:szCs w:val="22"/>
        </w:rPr>
        <w:t xml:space="preserve">by </w:t>
      </w:r>
      <w:r w:rsidR="00BF5F50">
        <w:rPr>
          <w:rFonts w:cstheme="minorHAnsi"/>
          <w:b/>
          <w:sz w:val="22"/>
          <w:szCs w:val="22"/>
        </w:rPr>
        <w:t>28</w:t>
      </w:r>
      <w:r w:rsidRPr="0022311A">
        <w:rPr>
          <w:rFonts w:cstheme="minorHAnsi"/>
          <w:b/>
          <w:sz w:val="22"/>
          <w:szCs w:val="22"/>
          <w:vertAlign w:val="superscript"/>
        </w:rPr>
        <w:t xml:space="preserve"> </w:t>
      </w:r>
      <w:r w:rsidRPr="0022311A">
        <w:rPr>
          <w:rFonts w:cstheme="minorHAnsi"/>
          <w:b/>
          <w:sz w:val="22"/>
          <w:szCs w:val="22"/>
        </w:rPr>
        <w:t>February 20</w:t>
      </w:r>
      <w:r>
        <w:rPr>
          <w:rFonts w:cstheme="minorHAnsi"/>
          <w:b/>
          <w:sz w:val="22"/>
          <w:szCs w:val="22"/>
        </w:rPr>
        <w:t>2</w:t>
      </w:r>
      <w:r w:rsidR="00BF5F50">
        <w:rPr>
          <w:rFonts w:cstheme="minorHAnsi"/>
          <w:b/>
          <w:sz w:val="22"/>
          <w:szCs w:val="22"/>
        </w:rPr>
        <w:t>1</w:t>
      </w:r>
      <w:bookmarkStart w:id="1" w:name="_GoBack"/>
      <w:bookmarkEnd w:id="1"/>
      <w:r>
        <w:rPr>
          <w:rFonts w:cstheme="minorHAnsi"/>
          <w:b/>
          <w:sz w:val="22"/>
          <w:szCs w:val="22"/>
        </w:rPr>
        <w:t xml:space="preserve">. </w:t>
      </w:r>
    </w:p>
    <w:bookmarkEnd w:id="0"/>
    <w:p w14:paraId="4FDA1479" w14:textId="77777777" w:rsidR="0017138B" w:rsidRPr="007D10EC" w:rsidRDefault="0017138B" w:rsidP="0017138B">
      <w:pPr>
        <w:jc w:val="both"/>
        <w:rPr>
          <w:rFonts w:cstheme="minorHAnsi"/>
          <w:sz w:val="22"/>
          <w:szCs w:val="22"/>
        </w:rPr>
      </w:pPr>
    </w:p>
    <w:p w14:paraId="7C50573F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312FFE4E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193BB7E7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230AC9EC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6FF134A1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137CF2C9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3B7ACAE2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70C60CFA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78ECBA98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2CBF4917" w14:textId="77777777" w:rsidR="0017138B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4163B22D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28B73261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17147866" w14:textId="77777777" w:rsidR="0017138B" w:rsidRPr="007D10EC" w:rsidRDefault="0017138B" w:rsidP="0017138B">
      <w:pPr>
        <w:tabs>
          <w:tab w:val="right" w:leader="dot" w:pos="9025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ab/>
      </w:r>
    </w:p>
    <w:p w14:paraId="075BADA3" w14:textId="77777777" w:rsidR="0017138B" w:rsidRPr="007D10EC" w:rsidRDefault="0017138B" w:rsidP="0017138B">
      <w:pPr>
        <w:jc w:val="both"/>
        <w:rPr>
          <w:rFonts w:cstheme="minorHAnsi"/>
          <w:sz w:val="22"/>
          <w:szCs w:val="22"/>
        </w:rPr>
      </w:pPr>
    </w:p>
    <w:p w14:paraId="6320EBC1" w14:textId="77777777" w:rsidR="0017138B" w:rsidRPr="007D10EC" w:rsidRDefault="0017138B" w:rsidP="0017138B">
      <w:pPr>
        <w:jc w:val="both"/>
        <w:rPr>
          <w:rFonts w:cstheme="minorHAnsi"/>
          <w:sz w:val="22"/>
          <w:szCs w:val="22"/>
        </w:rPr>
      </w:pPr>
    </w:p>
    <w:p w14:paraId="01012508" w14:textId="77777777" w:rsidR="0017138B" w:rsidRPr="007D10EC" w:rsidRDefault="0017138B" w:rsidP="0017138B">
      <w:pPr>
        <w:tabs>
          <w:tab w:val="right" w:leader="dot" w:pos="9072"/>
        </w:tabs>
        <w:jc w:val="both"/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>Name of Division</w:t>
      </w:r>
      <w:r>
        <w:rPr>
          <w:rFonts w:cstheme="minorHAnsi"/>
          <w:sz w:val="22"/>
          <w:szCs w:val="22"/>
        </w:rPr>
        <w:t xml:space="preserve"> or Regional Council</w:t>
      </w:r>
      <w:r w:rsidRPr="007D10EC">
        <w:rPr>
          <w:rFonts w:cstheme="minorHAnsi"/>
          <w:sz w:val="22"/>
          <w:szCs w:val="22"/>
        </w:rPr>
        <w:t>:</w:t>
      </w:r>
      <w:r w:rsidRPr="007D10EC">
        <w:rPr>
          <w:rFonts w:cstheme="minorHAnsi"/>
          <w:sz w:val="22"/>
          <w:szCs w:val="22"/>
        </w:rPr>
        <w:tab/>
      </w:r>
    </w:p>
    <w:p w14:paraId="23F6562F" w14:textId="64DD2090" w:rsidR="0017138B" w:rsidRDefault="0017138B" w:rsidP="0017138B">
      <w:pPr>
        <w:rPr>
          <w:rFonts w:cstheme="minorHAnsi"/>
          <w:sz w:val="22"/>
          <w:szCs w:val="22"/>
        </w:rPr>
      </w:pPr>
      <w:r w:rsidRPr="007D10EC">
        <w:rPr>
          <w:rFonts w:cstheme="minorHAnsi"/>
          <w:sz w:val="22"/>
          <w:szCs w:val="22"/>
        </w:rPr>
        <w:t xml:space="preserve">Please </w:t>
      </w:r>
      <w:r>
        <w:rPr>
          <w:rFonts w:cstheme="minorHAnsi"/>
          <w:sz w:val="22"/>
          <w:szCs w:val="22"/>
        </w:rPr>
        <w:t>email</w:t>
      </w:r>
      <w:r w:rsidRPr="007D10EC">
        <w:rPr>
          <w:rFonts w:cstheme="minorHAnsi"/>
          <w:sz w:val="22"/>
          <w:szCs w:val="22"/>
        </w:rPr>
        <w:t xml:space="preserve"> </w:t>
      </w:r>
      <w:proofErr w:type="gramStart"/>
      <w:r w:rsidRPr="007D10EC">
        <w:rPr>
          <w:rFonts w:cstheme="minorHAnsi"/>
          <w:sz w:val="22"/>
          <w:szCs w:val="22"/>
        </w:rPr>
        <w:t>to:</w:t>
      </w:r>
      <w:proofErr w:type="gramEnd"/>
      <w:r w:rsidRPr="007D10EC">
        <w:rPr>
          <w:rFonts w:cstheme="minorHAnsi"/>
          <w:sz w:val="22"/>
          <w:szCs w:val="22"/>
        </w:rPr>
        <w:t xml:space="preserve"> </w:t>
      </w:r>
      <w:r w:rsidR="00431D41" w:rsidRPr="0022311A">
        <w:rPr>
          <w:rFonts w:cstheme="minorHAnsi"/>
          <w:sz w:val="22"/>
          <w:szCs w:val="22"/>
        </w:rPr>
        <w:t xml:space="preserve">to </w:t>
      </w:r>
      <w:r w:rsidR="00431D41">
        <w:rPr>
          <w:rFonts w:ascii="Calibri" w:hAnsi="Calibri"/>
          <w:iCs/>
          <w:sz w:val="22"/>
          <w:szCs w:val="22"/>
        </w:rPr>
        <w:t xml:space="preserve">Council secretariat </w:t>
      </w:r>
      <w:hyperlink r:id="rId8" w:history="1">
        <w:r w:rsidR="00431D41" w:rsidRPr="007F679C">
          <w:rPr>
            <w:rStyle w:val="Hyperlink"/>
            <w:rFonts w:ascii="Calibri" w:hAnsi="Calibri"/>
            <w:iCs/>
            <w:sz w:val="22"/>
            <w:szCs w:val="22"/>
          </w:rPr>
          <w:t>BMAdivisions@bma.org.uk</w:t>
        </w:r>
      </w:hyperlink>
      <w:r>
        <w:rPr>
          <w:rFonts w:ascii="Calibri" w:hAnsi="Calibri"/>
          <w:iCs/>
          <w:sz w:val="22"/>
          <w:szCs w:val="22"/>
        </w:rPr>
        <w:t xml:space="preserve"> </w:t>
      </w:r>
      <w:r w:rsidRPr="007D10EC">
        <w:rPr>
          <w:rFonts w:cstheme="minorHAnsi"/>
          <w:sz w:val="22"/>
          <w:szCs w:val="22"/>
        </w:rPr>
        <w:t xml:space="preserve">by </w:t>
      </w:r>
      <w:r w:rsidR="00BF5F50">
        <w:rPr>
          <w:rFonts w:cstheme="minorHAnsi"/>
          <w:b/>
          <w:sz w:val="22"/>
          <w:szCs w:val="22"/>
        </w:rPr>
        <w:t>28</w:t>
      </w:r>
      <w:r>
        <w:rPr>
          <w:rFonts w:cstheme="minorHAnsi"/>
          <w:b/>
          <w:sz w:val="22"/>
          <w:szCs w:val="22"/>
        </w:rPr>
        <w:t xml:space="preserve"> February 202</w:t>
      </w:r>
      <w:r w:rsidR="00BF5F50">
        <w:rPr>
          <w:rFonts w:cstheme="minorHAnsi"/>
          <w:b/>
          <w:sz w:val="22"/>
          <w:szCs w:val="22"/>
        </w:rPr>
        <w:t>1</w:t>
      </w:r>
      <w:r>
        <w:rPr>
          <w:rFonts w:cstheme="minorHAnsi"/>
          <w:b/>
          <w:sz w:val="22"/>
          <w:szCs w:val="22"/>
        </w:rPr>
        <w:t xml:space="preserve">. </w:t>
      </w:r>
    </w:p>
    <w:p w14:paraId="3C551E58" w14:textId="77777777" w:rsidR="0092341A" w:rsidRPr="0017138B" w:rsidRDefault="0092341A" w:rsidP="0017138B">
      <w:pPr>
        <w:tabs>
          <w:tab w:val="left" w:pos="3525"/>
        </w:tabs>
        <w:rPr>
          <w:rFonts w:cstheme="minorHAnsi"/>
          <w:sz w:val="22"/>
          <w:szCs w:val="22"/>
        </w:rPr>
      </w:pPr>
    </w:p>
    <w:sectPr w:rsidR="0092341A" w:rsidRPr="0017138B" w:rsidSect="00A06F6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418" w:bottom="1418" w:left="1418" w:header="284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967996" w14:textId="77777777" w:rsidR="0092341A" w:rsidRDefault="0092341A" w:rsidP="00006000">
      <w:pPr>
        <w:spacing w:after="0"/>
      </w:pPr>
      <w:r>
        <w:separator/>
      </w:r>
    </w:p>
  </w:endnote>
  <w:endnote w:type="continuationSeparator" w:id="0">
    <w:p w14:paraId="101A6575" w14:textId="77777777" w:rsidR="0092341A" w:rsidRDefault="0092341A" w:rsidP="000060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13316E" w:themeColor="text1"/>
        <w:sz w:val="16"/>
        <w:szCs w:val="16"/>
      </w:rPr>
      <w:id w:val="-635485633"/>
      <w:docPartObj>
        <w:docPartGallery w:val="Page Numbers (Bottom of Page)"/>
        <w:docPartUnique/>
      </w:docPartObj>
    </w:sdtPr>
    <w:sdtEndPr/>
    <w:sdtContent>
      <w:sdt>
        <w:sdtPr>
          <w:rPr>
            <w:color w:val="13316E" w:themeColor="text1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9E11C6" w14:textId="77777777" w:rsidR="00037323" w:rsidRPr="00C1383B" w:rsidRDefault="00037323" w:rsidP="00C1383B">
            <w:pPr>
              <w:pStyle w:val="Footer"/>
              <w:jc w:val="right"/>
              <w:rPr>
                <w:color w:val="13316E" w:themeColor="text1"/>
                <w:sz w:val="16"/>
                <w:szCs w:val="16"/>
              </w:rPr>
            </w:pPr>
            <w:r w:rsidRPr="00C1383B">
              <w:rPr>
                <w:color w:val="13316E" w:themeColor="text1"/>
                <w:sz w:val="16"/>
                <w:szCs w:val="16"/>
              </w:rPr>
              <w:t xml:space="preserve">Page 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begin"/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instrText xml:space="preserve"> PAGE </w:instrTex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separate"/>
            </w:r>
            <w:r w:rsidR="00CD57AB">
              <w:rPr>
                <w:bCs/>
                <w:noProof/>
                <w:color w:val="13316E" w:themeColor="text1"/>
                <w:sz w:val="16"/>
                <w:szCs w:val="16"/>
              </w:rPr>
              <w:t>2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end"/>
            </w:r>
            <w:r w:rsidRPr="00C1383B">
              <w:rPr>
                <w:color w:val="13316E" w:themeColor="text1"/>
                <w:sz w:val="16"/>
                <w:szCs w:val="16"/>
              </w:rPr>
              <w:t xml:space="preserve"> of 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begin"/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instrText xml:space="preserve"> NUMPAGES  </w:instrTex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separate"/>
            </w:r>
            <w:r w:rsidR="0092341A">
              <w:rPr>
                <w:bCs/>
                <w:noProof/>
                <w:color w:val="13316E" w:themeColor="text1"/>
                <w:sz w:val="16"/>
                <w:szCs w:val="16"/>
              </w:rPr>
              <w:t>1</w:t>
            </w:r>
            <w:r w:rsidRPr="00C1383B">
              <w:rPr>
                <w:bCs/>
                <w:color w:val="13316E" w:themeColor="text1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2F4A" w14:textId="77777777" w:rsidR="00037323" w:rsidRDefault="00A06F6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0E851168" wp14:editId="21F96ACC">
          <wp:simplePos x="0" y="0"/>
          <wp:positionH relativeFrom="column">
            <wp:posOffset>5036185</wp:posOffset>
          </wp:positionH>
          <wp:positionV relativeFrom="paragraph">
            <wp:posOffset>-768350</wp:posOffset>
          </wp:positionV>
          <wp:extent cx="539115" cy="538480"/>
          <wp:effectExtent l="0" t="0" r="0" b="0"/>
          <wp:wrapNone/>
          <wp:docPr id="6" name="Picture 6" descr="GK 700 FreeAgent Pro:001 work in progress:moving brands:20141006_MB_BMA Presentation:BMA_Word templates Files_:201141107_letterhead amends and continuation assets:emfs for word:logo_circl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K 700 FreeAgent Pro:001 work in progress:moving brands:20141006_MB_BMA Presentation:BMA_Word templates Files_:201141107_letterhead amends and continuation assets:emfs for word:logo_circle.emf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82C76F" wp14:editId="4C29D76C">
              <wp:simplePos x="0" y="0"/>
              <wp:positionH relativeFrom="column">
                <wp:posOffset>-929640</wp:posOffset>
              </wp:positionH>
              <wp:positionV relativeFrom="paragraph">
                <wp:posOffset>-491490</wp:posOffset>
              </wp:positionV>
              <wp:extent cx="7624445" cy="859790"/>
              <wp:effectExtent l="0" t="0" r="0" b="381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4445" cy="859790"/>
                      </a:xfrm>
                      <a:prstGeom prst="rect">
                        <a:avLst/>
                      </a:prstGeom>
                      <a:solidFill>
                        <a:srgbClr val="00A8E4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51D72D" id="Rectangle 8" o:spid="_x0000_s1026" style="position:absolute;margin-left:-73.2pt;margin-top:-38.7pt;width:600.35pt;height:67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" fillcolor="#00a8e4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9F012" w14:textId="77777777" w:rsidR="0092341A" w:rsidRDefault="0092341A" w:rsidP="00006000">
      <w:pPr>
        <w:spacing w:after="0"/>
      </w:pPr>
      <w:r>
        <w:separator/>
      </w:r>
    </w:p>
  </w:footnote>
  <w:footnote w:type="continuationSeparator" w:id="0">
    <w:p w14:paraId="1C068BF5" w14:textId="77777777" w:rsidR="0092341A" w:rsidRDefault="0092341A" w:rsidP="000060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8183B" w14:textId="77777777" w:rsidR="00037323" w:rsidRDefault="000373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6DF27C97" wp14:editId="0AA2A81E">
          <wp:simplePos x="0" y="0"/>
          <wp:positionH relativeFrom="column">
            <wp:posOffset>5473065</wp:posOffset>
          </wp:positionH>
          <wp:positionV relativeFrom="paragraph">
            <wp:posOffset>254134</wp:posOffset>
          </wp:positionV>
          <wp:extent cx="532436" cy="190993"/>
          <wp:effectExtent l="0" t="0" r="1270" b="12700"/>
          <wp:wrapNone/>
          <wp:docPr id="10" name="Picture 10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436" cy="1909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FB9CB" w14:textId="77777777" w:rsidR="00037323" w:rsidRDefault="000373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D1832BC" wp14:editId="445F13BD">
          <wp:simplePos x="0" y="0"/>
          <wp:positionH relativeFrom="column">
            <wp:posOffset>5038725</wp:posOffset>
          </wp:positionH>
          <wp:positionV relativeFrom="paragraph">
            <wp:posOffset>251460</wp:posOffset>
          </wp:positionV>
          <wp:extent cx="1210815" cy="434340"/>
          <wp:effectExtent l="0" t="0" r="8890" b="0"/>
          <wp:wrapNone/>
          <wp:docPr id="3" name="Picture 3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81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1A"/>
    <w:rsid w:val="00006000"/>
    <w:rsid w:val="00037323"/>
    <w:rsid w:val="00064659"/>
    <w:rsid w:val="000D4079"/>
    <w:rsid w:val="0010200A"/>
    <w:rsid w:val="0017138B"/>
    <w:rsid w:val="001C46FE"/>
    <w:rsid w:val="001C7E81"/>
    <w:rsid w:val="001E237C"/>
    <w:rsid w:val="001F4E1A"/>
    <w:rsid w:val="00226E65"/>
    <w:rsid w:val="002327C9"/>
    <w:rsid w:val="002E061A"/>
    <w:rsid w:val="002F1D73"/>
    <w:rsid w:val="00314739"/>
    <w:rsid w:val="00340479"/>
    <w:rsid w:val="003848A9"/>
    <w:rsid w:val="004219B8"/>
    <w:rsid w:val="00431D41"/>
    <w:rsid w:val="00486B51"/>
    <w:rsid w:val="004C3B19"/>
    <w:rsid w:val="004C725C"/>
    <w:rsid w:val="004E3672"/>
    <w:rsid w:val="00586033"/>
    <w:rsid w:val="005B5D9E"/>
    <w:rsid w:val="00644A28"/>
    <w:rsid w:val="00647A2F"/>
    <w:rsid w:val="00692D88"/>
    <w:rsid w:val="00743630"/>
    <w:rsid w:val="007B74C0"/>
    <w:rsid w:val="00823F26"/>
    <w:rsid w:val="008249E4"/>
    <w:rsid w:val="00890588"/>
    <w:rsid w:val="008C6761"/>
    <w:rsid w:val="0092341A"/>
    <w:rsid w:val="00973450"/>
    <w:rsid w:val="009977BD"/>
    <w:rsid w:val="009B0D28"/>
    <w:rsid w:val="00A06F64"/>
    <w:rsid w:val="00A67E20"/>
    <w:rsid w:val="00AE36AB"/>
    <w:rsid w:val="00AE56C8"/>
    <w:rsid w:val="00B726FC"/>
    <w:rsid w:val="00BF5F50"/>
    <w:rsid w:val="00C019FF"/>
    <w:rsid w:val="00C1383B"/>
    <w:rsid w:val="00C8224F"/>
    <w:rsid w:val="00CD57AB"/>
    <w:rsid w:val="00D0293D"/>
    <w:rsid w:val="00D717FA"/>
    <w:rsid w:val="00D76EBD"/>
    <w:rsid w:val="00DE4BBB"/>
    <w:rsid w:val="00FE138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5EB1B11F"/>
  <w15:docId w15:val="{F5855D15-94A7-4F2C-98D8-A5943A15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0600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00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06000"/>
    <w:rPr>
      <w:sz w:val="24"/>
      <w:szCs w:val="24"/>
    </w:rPr>
  </w:style>
  <w:style w:type="paragraph" w:customStyle="1" w:styleId="01Address">
    <w:name w:val="01_Address"/>
    <w:qFormat/>
    <w:rsid w:val="00644A28"/>
    <w:pPr>
      <w:spacing w:after="0" w:line="200" w:lineRule="exact"/>
    </w:pPr>
    <w:rPr>
      <w:color w:val="13316E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A28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A2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A28"/>
    <w:rPr>
      <w:color w:val="13316E" w:themeColor="hyperlink"/>
      <w:u w:val="single"/>
    </w:rPr>
  </w:style>
  <w:style w:type="paragraph" w:customStyle="1" w:styleId="02NameSurname">
    <w:name w:val="02_Name_Surname"/>
    <w:qFormat/>
    <w:rsid w:val="00743630"/>
    <w:pPr>
      <w:spacing w:after="0" w:line="240" w:lineRule="exact"/>
    </w:pPr>
    <w:rPr>
      <w:b/>
      <w:noProof/>
      <w:color w:val="000000" w:themeColor="text2"/>
      <w:lang w:val="en-US" w:eastAsia="en-US"/>
    </w:rPr>
  </w:style>
  <w:style w:type="paragraph" w:customStyle="1" w:styleId="03Title">
    <w:name w:val="03_Title"/>
    <w:qFormat/>
    <w:rsid w:val="00644A28"/>
    <w:pPr>
      <w:spacing w:after="0" w:line="240" w:lineRule="exact"/>
    </w:pPr>
    <w:rPr>
      <w:b/>
      <w:color w:val="000000" w:themeColor="text2"/>
    </w:rPr>
  </w:style>
  <w:style w:type="paragraph" w:customStyle="1" w:styleId="04companyName">
    <w:name w:val="04_company Name"/>
    <w:qFormat/>
    <w:rsid w:val="00644A28"/>
    <w:pPr>
      <w:spacing w:before="240" w:after="0" w:line="240" w:lineRule="exact"/>
    </w:pPr>
    <w:rPr>
      <w:b/>
      <w:color w:val="000000" w:themeColor="text2"/>
    </w:rPr>
  </w:style>
  <w:style w:type="paragraph" w:customStyle="1" w:styleId="05Addressandtitle">
    <w:name w:val="05_Address and title"/>
    <w:qFormat/>
    <w:rsid w:val="00644A28"/>
    <w:pPr>
      <w:spacing w:after="0"/>
    </w:pPr>
    <w:rPr>
      <w:color w:val="000000" w:themeColor="text2"/>
    </w:rPr>
  </w:style>
  <w:style w:type="paragraph" w:customStyle="1" w:styleId="06Subjectofletter">
    <w:name w:val="06_Subject of letter"/>
    <w:qFormat/>
    <w:rsid w:val="00644A28"/>
    <w:pPr>
      <w:spacing w:before="640" w:after="0"/>
    </w:pPr>
    <w:rPr>
      <w:b/>
      <w:color w:val="000000" w:themeColor="text2"/>
      <w:sz w:val="28"/>
      <w:szCs w:val="28"/>
    </w:rPr>
  </w:style>
  <w:style w:type="paragraph" w:customStyle="1" w:styleId="07DearSirMadam">
    <w:name w:val="07_Dear Sir/Madam"/>
    <w:qFormat/>
    <w:rsid w:val="00644A28"/>
    <w:pPr>
      <w:spacing w:before="450" w:after="0"/>
    </w:pPr>
    <w:rPr>
      <w:b/>
      <w:color w:val="000000" w:themeColor="text2"/>
    </w:rPr>
  </w:style>
  <w:style w:type="paragraph" w:customStyle="1" w:styleId="08Bodycopy">
    <w:name w:val="08_Body copy"/>
    <w:qFormat/>
    <w:rsid w:val="00644A28"/>
    <w:pPr>
      <w:spacing w:after="0" w:line="240" w:lineRule="exact"/>
    </w:pPr>
    <w:rPr>
      <w:color w:val="000000" w:themeColor="text2"/>
    </w:rPr>
  </w:style>
  <w:style w:type="paragraph" w:customStyle="1" w:styleId="BasicParagraph">
    <w:name w:val="[Basic Paragraph]"/>
    <w:basedOn w:val="Normal"/>
    <w:uiPriority w:val="99"/>
    <w:rsid w:val="00644A2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09BodyCopyBold">
    <w:name w:val="09_Body Copy Bold"/>
    <w:basedOn w:val="08Bodycopy"/>
    <w:qFormat/>
    <w:rsid w:val="00644A2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C8224F"/>
    <w:pPr>
      <w:pBdr>
        <w:bottom w:val="single" w:sz="8" w:space="4" w:color="0967B1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8224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UnresolvedMention">
    <w:name w:val="Unresolved Mention"/>
    <w:basedOn w:val="DefaultParagraphFont"/>
    <w:uiPriority w:val="99"/>
    <w:semiHidden/>
    <w:unhideWhenUsed/>
    <w:rsid w:val="00431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Adivisions@bma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MAdivisions@bma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BA colour final 4">
      <a:dk1>
        <a:srgbClr val="13316E"/>
      </a:dk1>
      <a:lt1>
        <a:sysClr val="window" lastClr="FFFFFF"/>
      </a:lt1>
      <a:dk2>
        <a:srgbClr val="000000"/>
      </a:dk2>
      <a:lt2>
        <a:srgbClr val="50535A"/>
      </a:lt2>
      <a:accent1>
        <a:srgbClr val="0967B1"/>
      </a:accent1>
      <a:accent2>
        <a:srgbClr val="008E82"/>
      </a:accent2>
      <a:accent3>
        <a:srgbClr val="25A73B"/>
      </a:accent3>
      <a:accent4>
        <a:srgbClr val="EA580D"/>
      </a:accent4>
      <a:accent5>
        <a:srgbClr val="DA1F6C"/>
      </a:accent5>
      <a:accent6>
        <a:srgbClr val="6F4F9B"/>
      </a:accent6>
      <a:hlink>
        <a:srgbClr val="13316E"/>
      </a:hlink>
      <a:folHlink>
        <a:srgbClr val="13316E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0891D0-62D1-4008-B402-EEB5D2DCC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GK Presentations Ltd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Jesamine Noel</dc:creator>
  <cp:keywords/>
  <dc:description/>
  <cp:lastModifiedBy>Rachel Allison</cp:lastModifiedBy>
  <cp:revision>2</cp:revision>
  <cp:lastPrinted>2014-11-19T08:48:00Z</cp:lastPrinted>
  <dcterms:created xsi:type="dcterms:W3CDTF">2020-12-14T14:48:00Z</dcterms:created>
  <dcterms:modified xsi:type="dcterms:W3CDTF">2020-12-14T14:48:00Z</dcterms:modified>
</cp:coreProperties>
</file>